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3" w:rsidRPr="00F97896" w:rsidRDefault="00917E93" w:rsidP="001E1237">
      <w:pPr>
        <w:pStyle w:val="Ttulo1"/>
        <w:tabs>
          <w:tab w:val="left" w:pos="426"/>
          <w:tab w:val="left" w:pos="8505"/>
        </w:tabs>
        <w:spacing w:before="120" w:after="120" w:line="360" w:lineRule="auto"/>
        <w:ind w:left="448" w:right="2" w:firstLine="0"/>
        <w:jc w:val="center"/>
        <w:rPr>
          <w:rFonts w:ascii="Arial" w:hAnsi="Arial" w:cs="Arial"/>
          <w:sz w:val="22"/>
          <w:szCs w:val="22"/>
          <w:lang w:val="es-PE"/>
        </w:rPr>
      </w:pPr>
      <w:r w:rsidRPr="00F97896">
        <w:rPr>
          <w:rFonts w:ascii="Arial" w:hAnsi="Arial" w:cs="Arial"/>
          <w:sz w:val="22"/>
          <w:szCs w:val="22"/>
          <w:lang w:val="es-PE"/>
        </w:rPr>
        <w:t>Título</w:t>
      </w:r>
      <w:r w:rsidR="00573F11" w:rsidRPr="00F97896">
        <w:rPr>
          <w:rFonts w:ascii="Arial" w:hAnsi="Arial" w:cs="Arial"/>
          <w:sz w:val="22"/>
          <w:szCs w:val="22"/>
          <w:lang w:val="es-PE"/>
        </w:rPr>
        <w:t xml:space="preserve">: </w:t>
      </w:r>
      <w:r w:rsidR="000C083F" w:rsidRPr="00F97896">
        <w:rPr>
          <w:rFonts w:ascii="Arial" w:hAnsi="Arial" w:cs="Arial"/>
          <w:sz w:val="22"/>
          <w:szCs w:val="22"/>
          <w:lang w:val="es-PE"/>
        </w:rPr>
        <w:t>E</w:t>
      </w:r>
      <w:r w:rsidR="00DE31BD" w:rsidRPr="00F97896">
        <w:rPr>
          <w:rFonts w:ascii="Arial" w:hAnsi="Arial" w:cs="Arial"/>
          <w:sz w:val="22"/>
          <w:szCs w:val="22"/>
          <w:lang w:val="es-PE"/>
        </w:rPr>
        <w:t xml:space="preserve">rrores </w:t>
      </w:r>
      <w:r w:rsidR="005D70D2" w:rsidRPr="00F97896">
        <w:rPr>
          <w:rFonts w:ascii="Arial" w:hAnsi="Arial" w:cs="Arial"/>
          <w:sz w:val="22"/>
          <w:szCs w:val="22"/>
          <w:lang w:val="es-PE"/>
        </w:rPr>
        <w:t>morfológicos, sintácticos y ortotipográficos</w:t>
      </w:r>
      <w:r w:rsidR="00DE31BD" w:rsidRPr="00F97896">
        <w:rPr>
          <w:rFonts w:ascii="Arial" w:hAnsi="Arial" w:cs="Arial"/>
          <w:sz w:val="22"/>
          <w:szCs w:val="22"/>
          <w:lang w:val="es-PE"/>
        </w:rPr>
        <w:t xml:space="preserve"> en la traducción del español al inglés en los alumnos de los cursos “Inversa 1</w:t>
      </w:r>
      <w:r w:rsidR="00425114" w:rsidRPr="00F97896">
        <w:rPr>
          <w:rFonts w:ascii="Arial" w:hAnsi="Arial" w:cs="Arial"/>
          <w:sz w:val="22"/>
          <w:szCs w:val="22"/>
          <w:lang w:val="es-PE"/>
        </w:rPr>
        <w:t>”</w:t>
      </w:r>
      <w:r w:rsidR="00DE31BD" w:rsidRPr="00F97896">
        <w:rPr>
          <w:rFonts w:ascii="Arial" w:hAnsi="Arial" w:cs="Arial"/>
          <w:sz w:val="22"/>
          <w:szCs w:val="22"/>
          <w:lang w:val="es-PE"/>
        </w:rPr>
        <w:t xml:space="preserve"> e “Inversa 2”</w:t>
      </w:r>
      <w:r w:rsidR="000C083F" w:rsidRPr="00F97896">
        <w:rPr>
          <w:rFonts w:ascii="Arial" w:hAnsi="Arial" w:cs="Arial"/>
          <w:sz w:val="22"/>
          <w:szCs w:val="22"/>
          <w:lang w:val="es-PE"/>
        </w:rPr>
        <w:t xml:space="preserve"> de la Facultad de </w:t>
      </w:r>
      <w:r w:rsidR="00D4444E" w:rsidRPr="00F97896">
        <w:rPr>
          <w:rFonts w:ascii="Arial" w:hAnsi="Arial" w:cs="Arial"/>
          <w:sz w:val="22"/>
          <w:szCs w:val="22"/>
          <w:lang w:val="es-PE"/>
        </w:rPr>
        <w:t xml:space="preserve">Humanidades y </w:t>
      </w:r>
      <w:r w:rsidR="000C083F" w:rsidRPr="00F97896">
        <w:rPr>
          <w:rFonts w:ascii="Arial" w:hAnsi="Arial" w:cs="Arial"/>
          <w:sz w:val="22"/>
          <w:szCs w:val="22"/>
          <w:lang w:val="es-PE"/>
        </w:rPr>
        <w:t>Lenguas Modernas</w:t>
      </w:r>
      <w:r w:rsidR="00425114" w:rsidRPr="00F97896">
        <w:rPr>
          <w:rFonts w:ascii="Arial" w:hAnsi="Arial" w:cs="Arial"/>
          <w:sz w:val="22"/>
          <w:szCs w:val="22"/>
          <w:lang w:val="es-PE"/>
        </w:rPr>
        <w:t>.</w:t>
      </w:r>
    </w:p>
    <w:p w:rsid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lang w:val="es-PE"/>
        </w:rPr>
      </w:pPr>
    </w:p>
    <w:p w:rsidR="00917E93" w:rsidRP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rPr>
      </w:pPr>
      <w:r w:rsidRPr="00917E93">
        <w:rPr>
          <w:rFonts w:ascii="Arial" w:hAnsi="Arial" w:cs="Arial"/>
          <w:sz w:val="22"/>
          <w:szCs w:val="22"/>
        </w:rPr>
        <w:t xml:space="preserve">Title: Morphologic, syntactic and orthotypographic </w:t>
      </w:r>
      <w:r w:rsidR="00CD1ABE">
        <w:rPr>
          <w:rFonts w:ascii="Arial" w:hAnsi="Arial" w:cs="Arial"/>
          <w:sz w:val="22"/>
          <w:szCs w:val="22"/>
        </w:rPr>
        <w:t>errores</w:t>
      </w:r>
      <w:r w:rsidRPr="00917E93">
        <w:rPr>
          <w:rFonts w:ascii="Arial" w:hAnsi="Arial" w:cs="Arial"/>
          <w:sz w:val="22"/>
          <w:szCs w:val="22"/>
        </w:rPr>
        <w:t xml:space="preserve"> in translating from Spanish into English in the students enrolled in the courses “Inversa 1” </w:t>
      </w:r>
      <w:r>
        <w:rPr>
          <w:rFonts w:ascii="Arial" w:hAnsi="Arial" w:cs="Arial"/>
          <w:sz w:val="22"/>
          <w:szCs w:val="22"/>
        </w:rPr>
        <w:t xml:space="preserve">and </w:t>
      </w:r>
      <w:r w:rsidRPr="00917E93">
        <w:rPr>
          <w:rFonts w:ascii="Arial" w:hAnsi="Arial" w:cs="Arial"/>
          <w:sz w:val="22"/>
          <w:szCs w:val="22"/>
        </w:rPr>
        <w:t xml:space="preserve">“Inversa 2” </w:t>
      </w:r>
      <w:r>
        <w:rPr>
          <w:rFonts w:ascii="Arial" w:hAnsi="Arial" w:cs="Arial"/>
          <w:sz w:val="22"/>
          <w:szCs w:val="22"/>
        </w:rPr>
        <w:t>at the Faculty of Humanities and Modern Languages</w:t>
      </w:r>
      <w:r w:rsidRPr="00917E93">
        <w:rPr>
          <w:rFonts w:ascii="Arial" w:hAnsi="Arial" w:cs="Arial"/>
          <w:sz w:val="22"/>
          <w:szCs w:val="22"/>
        </w:rPr>
        <w:t>.</w:t>
      </w:r>
    </w:p>
    <w:p w:rsidR="00917E93" w:rsidRP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rPr>
      </w:pPr>
    </w:p>
    <w:p w:rsidR="00917E93" w:rsidRP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rPr>
      </w:pPr>
    </w:p>
    <w:p w:rsid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lang w:val="es-PE"/>
        </w:rPr>
      </w:pPr>
      <w:r>
        <w:rPr>
          <w:rFonts w:ascii="Arial" w:hAnsi="Arial" w:cs="Arial"/>
          <w:sz w:val="22"/>
          <w:szCs w:val="22"/>
          <w:lang w:val="es-PE"/>
        </w:rPr>
        <w:t>Violeta Hoyle</w:t>
      </w:r>
      <w:r>
        <w:rPr>
          <w:rStyle w:val="Refdenotaalpie"/>
          <w:rFonts w:ascii="Arial" w:hAnsi="Arial" w:cs="Arial"/>
          <w:sz w:val="22"/>
          <w:szCs w:val="22"/>
          <w:lang w:val="es-PE"/>
        </w:rPr>
        <w:footnoteReference w:id="1"/>
      </w:r>
    </w:p>
    <w:p w:rsidR="00917E93" w:rsidRDefault="00917E93" w:rsidP="00DE7881">
      <w:pPr>
        <w:pStyle w:val="Ttulo1"/>
        <w:tabs>
          <w:tab w:val="left" w:pos="426"/>
          <w:tab w:val="left" w:pos="8505"/>
        </w:tabs>
        <w:spacing w:before="120" w:after="120" w:line="360" w:lineRule="auto"/>
        <w:ind w:left="448" w:right="2" w:firstLine="0"/>
        <w:jc w:val="center"/>
        <w:rPr>
          <w:rFonts w:ascii="Arial" w:hAnsi="Arial" w:cs="Arial"/>
          <w:sz w:val="22"/>
          <w:szCs w:val="22"/>
          <w:lang w:val="es-PE"/>
        </w:rPr>
      </w:pPr>
    </w:p>
    <w:p w:rsidR="00917E93" w:rsidRDefault="00917E93" w:rsidP="00DE7881">
      <w:pPr>
        <w:pStyle w:val="Ttulo1"/>
        <w:tabs>
          <w:tab w:val="left" w:pos="0"/>
          <w:tab w:val="left" w:pos="8505"/>
        </w:tabs>
        <w:spacing w:before="120" w:after="120" w:line="360" w:lineRule="auto"/>
        <w:ind w:left="0" w:right="2" w:firstLine="0"/>
        <w:rPr>
          <w:rFonts w:ascii="Arial" w:hAnsi="Arial" w:cs="Arial"/>
          <w:sz w:val="22"/>
          <w:szCs w:val="22"/>
          <w:lang w:val="es-PE"/>
        </w:rPr>
      </w:pPr>
      <w:r>
        <w:rPr>
          <w:rFonts w:ascii="Arial" w:hAnsi="Arial" w:cs="Arial"/>
          <w:sz w:val="22"/>
          <w:szCs w:val="22"/>
          <w:lang w:val="es-PE"/>
        </w:rPr>
        <w:t>Resumen</w:t>
      </w:r>
    </w:p>
    <w:p w:rsidR="00DE7881" w:rsidRPr="00852F43" w:rsidRDefault="009261B3" w:rsidP="00DE7881">
      <w:pPr>
        <w:pStyle w:val="Prrafodelista"/>
        <w:tabs>
          <w:tab w:val="left" w:pos="426"/>
        </w:tabs>
        <w:spacing w:before="120" w:after="120" w:line="360" w:lineRule="auto"/>
        <w:ind w:right="2"/>
        <w:jc w:val="both"/>
        <w:rPr>
          <w:rFonts w:ascii="Arial" w:eastAsia="Times New Roman" w:hAnsi="Arial" w:cs="Arial"/>
          <w:lang w:val="es-PE"/>
        </w:rPr>
      </w:pPr>
      <w:r>
        <w:rPr>
          <w:rFonts w:ascii="Arial" w:eastAsia="Times New Roman" w:hAnsi="Arial" w:cs="Arial"/>
          <w:lang w:val="es-PE"/>
        </w:rPr>
        <w:tab/>
      </w:r>
      <w:r w:rsidR="00381E56">
        <w:rPr>
          <w:rFonts w:ascii="Arial" w:eastAsia="Times New Roman" w:hAnsi="Arial" w:cs="Arial"/>
          <w:lang w:val="es-PE"/>
        </w:rPr>
        <w:t>Se realizó</w:t>
      </w:r>
      <w:r w:rsidR="00DE7881" w:rsidRPr="00852F43">
        <w:rPr>
          <w:rFonts w:ascii="Arial" w:eastAsia="Times New Roman" w:hAnsi="Arial" w:cs="Arial"/>
          <w:lang w:val="es-PE"/>
        </w:rPr>
        <w:t xml:space="preserve"> una investigación </w:t>
      </w:r>
      <w:r w:rsidR="00A657E0">
        <w:rPr>
          <w:rFonts w:ascii="Arial" w:eastAsia="Times New Roman" w:hAnsi="Arial" w:cs="Arial"/>
          <w:lang w:val="es-PE"/>
        </w:rPr>
        <w:t>exploratoria</w:t>
      </w:r>
      <w:r w:rsidR="00DE7881" w:rsidRPr="00852F43">
        <w:rPr>
          <w:rFonts w:ascii="Arial" w:eastAsia="Times New Roman" w:hAnsi="Arial" w:cs="Arial"/>
          <w:lang w:val="es-PE"/>
        </w:rPr>
        <w:t xml:space="preserve"> de campo con elementos cuantitativos </w:t>
      </w:r>
      <w:r w:rsidR="00381E56">
        <w:rPr>
          <w:rFonts w:ascii="Arial" w:eastAsia="Times New Roman" w:hAnsi="Arial" w:cs="Arial"/>
          <w:lang w:val="es-PE"/>
        </w:rPr>
        <w:t>para</w:t>
      </w:r>
      <w:r w:rsidR="00DE7881" w:rsidRPr="00852F43">
        <w:rPr>
          <w:rFonts w:ascii="Arial" w:eastAsia="Times New Roman" w:hAnsi="Arial" w:cs="Arial"/>
          <w:lang w:val="es-PE"/>
        </w:rPr>
        <w:t xml:space="preserve"> identificar los </w:t>
      </w:r>
      <w:r w:rsidR="00381E56">
        <w:rPr>
          <w:rFonts w:ascii="Arial" w:eastAsia="Times New Roman" w:hAnsi="Arial" w:cs="Arial"/>
          <w:lang w:val="es-PE"/>
        </w:rPr>
        <w:t>errores</w:t>
      </w:r>
      <w:r w:rsidR="00DE7881" w:rsidRPr="00852F43">
        <w:rPr>
          <w:rFonts w:ascii="Arial" w:eastAsia="Times New Roman" w:hAnsi="Arial" w:cs="Arial"/>
          <w:lang w:val="es-PE"/>
        </w:rPr>
        <w:t xml:space="preserve"> morfológicos, sintácticos y ortotipográficos</w:t>
      </w:r>
      <w:r w:rsidR="00381E56">
        <w:rPr>
          <w:rFonts w:ascii="Arial" w:eastAsia="Times New Roman" w:hAnsi="Arial" w:cs="Arial"/>
          <w:lang w:val="es-PE"/>
        </w:rPr>
        <w:t xml:space="preserve"> de </w:t>
      </w:r>
      <w:r w:rsidR="00DE7881" w:rsidRPr="00852F43">
        <w:rPr>
          <w:rFonts w:ascii="Arial" w:eastAsia="Times New Roman" w:hAnsi="Arial" w:cs="Arial"/>
          <w:lang w:val="es-PE"/>
        </w:rPr>
        <w:t>los estudiantes</w:t>
      </w:r>
      <w:r w:rsidR="00381E56">
        <w:rPr>
          <w:rFonts w:ascii="Arial" w:eastAsia="Times New Roman" w:hAnsi="Arial" w:cs="Arial"/>
          <w:lang w:val="es-PE"/>
        </w:rPr>
        <w:t xml:space="preserve"> de la muestra</w:t>
      </w:r>
      <w:r w:rsidR="00DE7881" w:rsidRPr="00852F43">
        <w:rPr>
          <w:rFonts w:ascii="Arial" w:eastAsia="Times New Roman" w:hAnsi="Arial" w:cs="Arial"/>
          <w:lang w:val="es-PE"/>
        </w:rPr>
        <w:t xml:space="preserve"> </w:t>
      </w:r>
      <w:r w:rsidR="00381E56">
        <w:rPr>
          <w:rFonts w:ascii="Arial" w:eastAsia="Times New Roman" w:hAnsi="Arial" w:cs="Arial"/>
          <w:lang w:val="es-PE"/>
        </w:rPr>
        <w:t>en la traducción del español al inglés</w:t>
      </w:r>
      <w:r w:rsidR="005D5E92">
        <w:rPr>
          <w:rFonts w:ascii="Arial" w:eastAsia="Times New Roman" w:hAnsi="Arial" w:cs="Arial"/>
          <w:lang w:val="es-PE"/>
        </w:rPr>
        <w:t xml:space="preserve"> como segunda lengua</w:t>
      </w:r>
      <w:r w:rsidR="00381E56">
        <w:rPr>
          <w:rFonts w:ascii="Arial" w:eastAsia="Times New Roman" w:hAnsi="Arial" w:cs="Arial"/>
          <w:lang w:val="es-PE"/>
        </w:rPr>
        <w:t>, c</w:t>
      </w:r>
      <w:r w:rsidR="00DE7881" w:rsidRPr="00852F43">
        <w:rPr>
          <w:rFonts w:ascii="Arial" w:eastAsia="Times New Roman" w:hAnsi="Arial" w:cs="Arial"/>
          <w:lang w:val="es-PE"/>
        </w:rPr>
        <w:t>on el propósito de preparar material que pueda emplearse en la didáctica del curso.</w:t>
      </w:r>
    </w:p>
    <w:p w:rsidR="00917E93" w:rsidRDefault="00917E93" w:rsidP="00381E56">
      <w:pPr>
        <w:pStyle w:val="Ttulo1"/>
        <w:tabs>
          <w:tab w:val="left" w:pos="0"/>
          <w:tab w:val="left" w:pos="8505"/>
        </w:tabs>
        <w:spacing w:before="120" w:after="120" w:line="360" w:lineRule="auto"/>
        <w:ind w:left="0" w:right="2" w:firstLine="0"/>
        <w:rPr>
          <w:rFonts w:ascii="Arial" w:hAnsi="Arial" w:cs="Arial"/>
          <w:sz w:val="22"/>
          <w:szCs w:val="22"/>
          <w:lang w:val="es-PE"/>
        </w:rPr>
      </w:pPr>
      <w:r>
        <w:rPr>
          <w:rFonts w:ascii="Arial" w:hAnsi="Arial" w:cs="Arial"/>
          <w:sz w:val="22"/>
          <w:szCs w:val="22"/>
          <w:lang w:val="es-PE"/>
        </w:rPr>
        <w:t>Palabras clave</w:t>
      </w:r>
    </w:p>
    <w:p w:rsidR="00917E93" w:rsidRPr="00381E56" w:rsidRDefault="00E46359" w:rsidP="00381E56">
      <w:pPr>
        <w:pStyle w:val="Prrafodelista"/>
        <w:tabs>
          <w:tab w:val="left" w:pos="426"/>
        </w:tabs>
        <w:spacing w:before="120" w:after="120" w:line="360" w:lineRule="auto"/>
        <w:ind w:right="2"/>
        <w:jc w:val="both"/>
        <w:rPr>
          <w:rFonts w:ascii="Arial" w:eastAsia="Times New Roman" w:hAnsi="Arial" w:cs="Arial"/>
          <w:lang w:val="es-PE"/>
        </w:rPr>
      </w:pPr>
      <w:r>
        <w:rPr>
          <w:rFonts w:ascii="Arial" w:eastAsia="Times New Roman" w:hAnsi="Arial" w:cs="Arial"/>
          <w:lang w:val="es-PE"/>
        </w:rPr>
        <w:t>Errores, m</w:t>
      </w:r>
      <w:r w:rsidR="00381E56">
        <w:rPr>
          <w:rFonts w:ascii="Arial" w:eastAsia="Times New Roman" w:hAnsi="Arial" w:cs="Arial"/>
          <w:lang w:val="es-PE"/>
        </w:rPr>
        <w:t>orf</w:t>
      </w:r>
      <w:r w:rsidR="00381E56" w:rsidRPr="00381E56">
        <w:rPr>
          <w:rFonts w:ascii="Arial" w:eastAsia="Times New Roman" w:hAnsi="Arial" w:cs="Arial"/>
          <w:lang w:val="es-PE"/>
        </w:rPr>
        <w:t>ología, sintaxis, ortotipografia, traducci</w:t>
      </w:r>
      <w:r w:rsidR="00381E56">
        <w:rPr>
          <w:rFonts w:ascii="Arial" w:eastAsia="Times New Roman" w:hAnsi="Arial" w:cs="Arial"/>
          <w:lang w:val="es-PE"/>
        </w:rPr>
        <w:t>ón inversa.</w:t>
      </w:r>
    </w:p>
    <w:p w:rsidR="00917E93" w:rsidRPr="00381E56" w:rsidRDefault="00917E93" w:rsidP="00381E56">
      <w:pPr>
        <w:pStyle w:val="Prrafodelista"/>
        <w:tabs>
          <w:tab w:val="left" w:pos="426"/>
        </w:tabs>
        <w:spacing w:before="120" w:after="120" w:line="360" w:lineRule="auto"/>
        <w:ind w:right="2"/>
        <w:jc w:val="both"/>
        <w:rPr>
          <w:rFonts w:ascii="Arial" w:eastAsia="Times New Roman" w:hAnsi="Arial" w:cs="Arial"/>
          <w:lang w:val="es-PE"/>
        </w:rPr>
      </w:pPr>
    </w:p>
    <w:p w:rsidR="00381E56" w:rsidRPr="00381E56" w:rsidRDefault="00381E56" w:rsidP="00381E56">
      <w:pPr>
        <w:pStyle w:val="Prrafodelista"/>
        <w:tabs>
          <w:tab w:val="left" w:pos="426"/>
        </w:tabs>
        <w:spacing w:before="120" w:after="120" w:line="360" w:lineRule="auto"/>
        <w:ind w:right="2"/>
        <w:jc w:val="both"/>
        <w:rPr>
          <w:rFonts w:ascii="Arial" w:eastAsia="Times New Roman" w:hAnsi="Arial" w:cs="Arial"/>
          <w:lang w:val="es-PE"/>
        </w:rPr>
      </w:pPr>
    </w:p>
    <w:p w:rsidR="00381E56" w:rsidRPr="00386ACE" w:rsidRDefault="00381E56" w:rsidP="00381E56">
      <w:pPr>
        <w:pStyle w:val="Ttulo1"/>
        <w:tabs>
          <w:tab w:val="left" w:pos="0"/>
          <w:tab w:val="left" w:pos="8505"/>
        </w:tabs>
        <w:spacing w:before="120" w:after="120" w:line="360" w:lineRule="auto"/>
        <w:ind w:left="0" w:right="2" w:firstLine="0"/>
        <w:rPr>
          <w:rFonts w:ascii="Arial" w:hAnsi="Arial" w:cs="Arial"/>
          <w:sz w:val="22"/>
          <w:szCs w:val="22"/>
        </w:rPr>
      </w:pPr>
      <w:r w:rsidRPr="00386ACE">
        <w:rPr>
          <w:rFonts w:ascii="Arial" w:hAnsi="Arial" w:cs="Arial"/>
          <w:sz w:val="22"/>
          <w:szCs w:val="22"/>
        </w:rPr>
        <w:t>Abstract</w:t>
      </w:r>
    </w:p>
    <w:p w:rsidR="00381E56" w:rsidRPr="00CA1099" w:rsidRDefault="009261B3" w:rsidP="00381E56">
      <w:pPr>
        <w:pStyle w:val="Prrafodelista"/>
        <w:tabs>
          <w:tab w:val="left" w:pos="426"/>
        </w:tabs>
        <w:spacing w:before="120" w:after="120" w:line="360" w:lineRule="auto"/>
        <w:ind w:right="2"/>
        <w:jc w:val="both"/>
        <w:rPr>
          <w:rFonts w:ascii="Arial" w:eastAsia="Times New Roman" w:hAnsi="Arial" w:cs="Arial"/>
        </w:rPr>
      </w:pPr>
      <w:r>
        <w:rPr>
          <w:rFonts w:ascii="Arial" w:eastAsia="Times New Roman" w:hAnsi="Arial" w:cs="Arial"/>
        </w:rPr>
        <w:tab/>
      </w:r>
      <w:r w:rsidR="00A657E0">
        <w:rPr>
          <w:rFonts w:ascii="Arial" w:eastAsia="Times New Roman" w:hAnsi="Arial" w:cs="Arial"/>
        </w:rPr>
        <w:t xml:space="preserve">An exploratory </w:t>
      </w:r>
      <w:r w:rsidR="00CA1099" w:rsidRPr="00CA1099">
        <w:rPr>
          <w:rFonts w:ascii="Arial" w:eastAsia="Times New Roman" w:hAnsi="Arial" w:cs="Arial"/>
        </w:rPr>
        <w:t xml:space="preserve">field research was conducted with quantitative elements, to identify the morphological, syntactical and orthotypographic mistakes of the students in the </w:t>
      </w:r>
      <w:r w:rsidR="00CA1099">
        <w:rPr>
          <w:rFonts w:ascii="Arial" w:eastAsia="Times New Roman" w:hAnsi="Arial" w:cs="Arial"/>
        </w:rPr>
        <w:t>sample when translating into English as their second language, in order to suggest material to be used in the course.</w:t>
      </w:r>
    </w:p>
    <w:p w:rsidR="00381E56" w:rsidRPr="00381E56" w:rsidRDefault="00381E56" w:rsidP="00381E56">
      <w:pPr>
        <w:pStyle w:val="Ttulo1"/>
        <w:tabs>
          <w:tab w:val="left" w:pos="0"/>
          <w:tab w:val="left" w:pos="8505"/>
        </w:tabs>
        <w:spacing w:before="120" w:after="120" w:line="360" w:lineRule="auto"/>
        <w:ind w:left="0" w:right="2" w:firstLine="0"/>
        <w:rPr>
          <w:rFonts w:ascii="Arial" w:hAnsi="Arial" w:cs="Arial"/>
          <w:sz w:val="22"/>
          <w:szCs w:val="22"/>
        </w:rPr>
      </w:pPr>
      <w:r w:rsidRPr="00381E56">
        <w:rPr>
          <w:rFonts w:ascii="Arial" w:hAnsi="Arial" w:cs="Arial"/>
          <w:sz w:val="22"/>
          <w:szCs w:val="22"/>
        </w:rPr>
        <w:t>Palabras clave</w:t>
      </w:r>
    </w:p>
    <w:p w:rsidR="00381E56" w:rsidRPr="00381E56" w:rsidRDefault="00E46359" w:rsidP="00381E56">
      <w:pPr>
        <w:pStyle w:val="Prrafodelista"/>
        <w:tabs>
          <w:tab w:val="left" w:pos="426"/>
        </w:tabs>
        <w:spacing w:before="120" w:after="120" w:line="360" w:lineRule="auto"/>
        <w:ind w:right="2"/>
        <w:jc w:val="both"/>
        <w:rPr>
          <w:rFonts w:ascii="Arial" w:eastAsia="Times New Roman" w:hAnsi="Arial" w:cs="Arial"/>
        </w:rPr>
      </w:pPr>
      <w:r>
        <w:rPr>
          <w:rFonts w:ascii="Arial" w:eastAsia="Times New Roman" w:hAnsi="Arial" w:cs="Arial"/>
        </w:rPr>
        <w:t>Error/mistake, m</w:t>
      </w:r>
      <w:r w:rsidR="00381E56" w:rsidRPr="00381E56">
        <w:rPr>
          <w:rFonts w:ascii="Arial" w:eastAsia="Times New Roman" w:hAnsi="Arial" w:cs="Arial"/>
        </w:rPr>
        <w:t>orphology, syntax, orthotipography, translation into the second language.</w:t>
      </w:r>
    </w:p>
    <w:p w:rsidR="00E46359" w:rsidRDefault="00E46359" w:rsidP="00E46359">
      <w:pPr>
        <w:tabs>
          <w:tab w:val="left" w:pos="5967"/>
        </w:tabs>
        <w:spacing w:before="120" w:after="120" w:line="360" w:lineRule="auto"/>
        <w:rPr>
          <w:rFonts w:ascii="Arial" w:hAnsi="Arial" w:cs="Arial"/>
        </w:rPr>
      </w:pPr>
    </w:p>
    <w:p w:rsidR="00293E97" w:rsidRPr="00F97896" w:rsidRDefault="00293E97" w:rsidP="00DE7881">
      <w:pPr>
        <w:spacing w:before="120" w:after="120" w:line="360" w:lineRule="auto"/>
        <w:rPr>
          <w:rFonts w:ascii="Arial" w:hAnsi="Arial" w:cs="Arial"/>
          <w:b/>
        </w:rPr>
      </w:pPr>
      <w:r w:rsidRPr="00F97896">
        <w:rPr>
          <w:rFonts w:ascii="Arial" w:hAnsi="Arial" w:cs="Arial"/>
        </w:rPr>
        <w:br w:type="page"/>
      </w:r>
    </w:p>
    <w:p w:rsidR="00293E97" w:rsidRDefault="00293E97" w:rsidP="00DE7881">
      <w:pPr>
        <w:spacing w:before="120" w:after="120" w:line="360" w:lineRule="auto"/>
        <w:jc w:val="center"/>
        <w:rPr>
          <w:rFonts w:ascii="Arial" w:hAnsi="Arial" w:cs="Arial"/>
          <w:b/>
          <w:lang w:val="es-PE"/>
        </w:rPr>
      </w:pPr>
      <w:r>
        <w:rPr>
          <w:rFonts w:ascii="Arial" w:hAnsi="Arial" w:cs="Arial"/>
          <w:b/>
          <w:lang w:val="es-PE"/>
        </w:rPr>
        <w:lastRenderedPageBreak/>
        <w:t>INTRODUCCIÓN</w:t>
      </w:r>
    </w:p>
    <w:p w:rsidR="009261B3" w:rsidRDefault="009261B3" w:rsidP="00DE7881">
      <w:pPr>
        <w:spacing w:before="120" w:after="120" w:line="360" w:lineRule="auto"/>
        <w:jc w:val="center"/>
        <w:rPr>
          <w:rFonts w:ascii="Arial" w:hAnsi="Arial" w:cs="Arial"/>
          <w:b/>
          <w:lang w:val="es-PE"/>
        </w:rPr>
      </w:pPr>
    </w:p>
    <w:p w:rsidR="00293E97" w:rsidRDefault="00A657E0" w:rsidP="009261B3">
      <w:pPr>
        <w:spacing w:before="120" w:after="120" w:line="360" w:lineRule="auto"/>
        <w:ind w:firstLine="720"/>
        <w:rPr>
          <w:rFonts w:ascii="Arial" w:hAnsi="Arial" w:cs="Arial"/>
          <w:lang w:val="es-PE"/>
        </w:rPr>
      </w:pPr>
      <w:r>
        <w:rPr>
          <w:rFonts w:ascii="Arial" w:hAnsi="Arial" w:cs="Arial"/>
          <w:lang w:val="es-PE"/>
        </w:rPr>
        <w:t xml:space="preserve">La presente investigación </w:t>
      </w:r>
      <w:r w:rsidR="00924D95">
        <w:rPr>
          <w:rFonts w:ascii="Arial" w:hAnsi="Arial" w:cs="Arial"/>
          <w:lang w:val="es-PE"/>
        </w:rPr>
        <w:t>está motivada por la necesidad de mejorar las competencias traductoras del español al inglés de los alumnos de pregrado de la Facultad de Lenguas Modernas de la Universidad Ricardo Palma. Dicha modalidad de traducción es bastante frecuente en el mercado peruano y requiere sobre todo de competencias de expresión en la lengua de llegada.</w:t>
      </w:r>
    </w:p>
    <w:p w:rsidR="00924D95" w:rsidRDefault="00924D95" w:rsidP="009261B3">
      <w:pPr>
        <w:spacing w:before="120" w:after="120" w:line="360" w:lineRule="auto"/>
        <w:ind w:firstLine="720"/>
        <w:rPr>
          <w:rFonts w:ascii="Arial" w:hAnsi="Arial" w:cs="Arial"/>
          <w:lang w:val="es-PE"/>
        </w:rPr>
      </w:pPr>
      <w:r>
        <w:rPr>
          <w:rFonts w:ascii="Arial" w:hAnsi="Arial" w:cs="Arial"/>
          <w:lang w:val="es-PE"/>
        </w:rPr>
        <w:t xml:space="preserve">Para lograr el objetivo a largo plazo de mejorar las competencias traductores mencionadas, es necesario conocer las dificultades que </w:t>
      </w:r>
      <w:r w:rsidR="002C5C00">
        <w:rPr>
          <w:rFonts w:ascii="Arial" w:hAnsi="Arial" w:cs="Arial"/>
          <w:lang w:val="es-PE"/>
        </w:rPr>
        <w:t>pueden encontrar los alumnos y que se van a reflejar en su producción textual.</w:t>
      </w:r>
    </w:p>
    <w:p w:rsidR="002C5C00" w:rsidRDefault="002C5C00" w:rsidP="009261B3">
      <w:pPr>
        <w:spacing w:before="120" w:after="120" w:line="360" w:lineRule="auto"/>
        <w:ind w:firstLine="720"/>
        <w:rPr>
          <w:rFonts w:ascii="Arial" w:hAnsi="Arial" w:cs="Arial"/>
          <w:lang w:val="es-PE"/>
        </w:rPr>
      </w:pPr>
      <w:r>
        <w:rPr>
          <w:rFonts w:ascii="Arial" w:hAnsi="Arial" w:cs="Arial"/>
          <w:lang w:val="es-PE"/>
        </w:rPr>
        <w:t xml:space="preserve">Esta es una investigación </w:t>
      </w:r>
      <w:r w:rsidRPr="009261B3">
        <w:rPr>
          <w:rFonts w:ascii="Arial" w:hAnsi="Arial" w:cs="Arial"/>
          <w:lang w:val="es-PE"/>
        </w:rPr>
        <w:t>exploratoria, trasversal no experimental</w:t>
      </w:r>
      <w:r>
        <w:rPr>
          <w:rFonts w:ascii="Arial" w:hAnsi="Arial" w:cs="Arial"/>
          <w:lang w:val="es-PE"/>
        </w:rPr>
        <w:t xml:space="preserve"> que busca identificar los principales errores que cometen los estudiantes de traducción al inglés con el objetivo de poder diseñar materiales y estrategias para disminuir su incidencia.</w:t>
      </w:r>
    </w:p>
    <w:p w:rsidR="002C5C00" w:rsidRDefault="002C5C00" w:rsidP="009261B3">
      <w:pPr>
        <w:spacing w:before="120" w:after="120" w:line="360" w:lineRule="auto"/>
        <w:ind w:firstLine="720"/>
        <w:rPr>
          <w:rFonts w:ascii="Arial" w:hAnsi="Arial" w:cs="Arial"/>
          <w:lang w:val="es-PE"/>
        </w:rPr>
      </w:pPr>
      <w:r>
        <w:rPr>
          <w:rFonts w:ascii="Arial" w:hAnsi="Arial" w:cs="Arial"/>
          <w:lang w:val="es-PE"/>
        </w:rPr>
        <w:t>Se ha aplicado un instrumento que consiste en la traducción de un texto corto sin dificultades terminológicas o de conceptos a los alumnos de los cursos de Traducción Inversa I y Traducción Inversa II. Estos cursos se dictan en ciclo 8 y 9 de la carrera de Traducción e Interpretación de la Facultad de Lenguas Modernas. Se ha identificado el tipo de error en cada una de las traducciones y se ha vaciado en una matriz y luego se ha preparado un índice para lograr una comparación uno a uno, debido a que cada grupo tiene una cantidad distinta de participantes.</w:t>
      </w:r>
    </w:p>
    <w:p w:rsidR="002C5C00" w:rsidRPr="00A657E0" w:rsidRDefault="002C5C00" w:rsidP="009261B3">
      <w:pPr>
        <w:spacing w:before="120" w:after="120" w:line="360" w:lineRule="auto"/>
        <w:ind w:firstLine="720"/>
        <w:rPr>
          <w:rFonts w:ascii="Arial" w:hAnsi="Arial" w:cs="Arial"/>
          <w:lang w:val="es-PE"/>
        </w:rPr>
      </w:pPr>
      <w:r>
        <w:rPr>
          <w:rFonts w:ascii="Arial" w:hAnsi="Arial" w:cs="Arial"/>
          <w:lang w:val="es-PE"/>
        </w:rPr>
        <w:t>Se presenta un pequeño análisis de los resultados y unas recomendaciones referidas al tipo de error encontrado con mayor frecuencia en cada una de las dimensiones e indicadores.</w:t>
      </w:r>
    </w:p>
    <w:p w:rsidR="00293E97" w:rsidRDefault="00293E97" w:rsidP="002C5C00">
      <w:pPr>
        <w:spacing w:before="120" w:after="120"/>
        <w:rPr>
          <w:rFonts w:ascii="Arial" w:hAnsi="Arial" w:cs="Arial"/>
          <w:b/>
          <w:lang w:val="es-PE"/>
        </w:rPr>
      </w:pPr>
    </w:p>
    <w:p w:rsidR="009261B3" w:rsidRDefault="009261B3" w:rsidP="002C5C00">
      <w:pPr>
        <w:spacing w:before="120" w:after="120"/>
        <w:rPr>
          <w:rFonts w:ascii="Arial" w:hAnsi="Arial" w:cs="Arial"/>
          <w:b/>
          <w:lang w:val="es-PE"/>
        </w:rPr>
      </w:pPr>
    </w:p>
    <w:p w:rsidR="00293E97" w:rsidRDefault="00293E97" w:rsidP="00DE7881">
      <w:pPr>
        <w:spacing w:before="120" w:after="120" w:line="360" w:lineRule="auto"/>
        <w:rPr>
          <w:rFonts w:ascii="Arial" w:hAnsi="Arial" w:cs="Arial"/>
          <w:b/>
          <w:lang w:val="es-PE"/>
        </w:rPr>
      </w:pPr>
      <w:r>
        <w:rPr>
          <w:rFonts w:ascii="Arial" w:hAnsi="Arial" w:cs="Arial"/>
          <w:b/>
          <w:lang w:val="es-PE"/>
        </w:rPr>
        <w:t>Planteamiento del problema</w:t>
      </w:r>
    </w:p>
    <w:p w:rsidR="009261B3" w:rsidRDefault="009261B3" w:rsidP="00DE7881">
      <w:pPr>
        <w:spacing w:before="120" w:after="120" w:line="360" w:lineRule="auto"/>
        <w:rPr>
          <w:rFonts w:ascii="Arial" w:hAnsi="Arial" w:cs="Arial"/>
          <w:b/>
          <w:lang w:val="es-PE"/>
        </w:rPr>
      </w:pPr>
    </w:p>
    <w:p w:rsidR="00DE7881" w:rsidRPr="00852F43" w:rsidRDefault="00DE7881" w:rsidP="00DE7881">
      <w:pPr>
        <w:pStyle w:val="Prrafodelista"/>
        <w:tabs>
          <w:tab w:val="left" w:pos="426"/>
        </w:tabs>
        <w:spacing w:before="120" w:after="120" w:line="360" w:lineRule="auto"/>
        <w:ind w:right="2"/>
        <w:jc w:val="both"/>
        <w:rPr>
          <w:rFonts w:ascii="Arial" w:eastAsia="Times New Roman" w:hAnsi="Arial" w:cs="Arial"/>
          <w:lang w:val="es-PE"/>
        </w:rPr>
      </w:pPr>
      <w:r>
        <w:rPr>
          <w:rFonts w:ascii="Arial" w:eastAsia="Times New Roman" w:hAnsi="Arial" w:cs="Arial"/>
          <w:lang w:val="es-PE"/>
        </w:rPr>
        <w:tab/>
      </w:r>
      <w:r w:rsidRPr="00852F43">
        <w:rPr>
          <w:rFonts w:ascii="Arial" w:eastAsia="Times New Roman" w:hAnsi="Arial" w:cs="Arial"/>
          <w:lang w:val="es-PE"/>
        </w:rPr>
        <w:t xml:space="preserve">A pesar de la polémica en torno a su existencia, la traducción inversa es una realidad en el mercado local. Por un lado, la dificultad de conseguir traductores nativos, los altos costos de encargar la traducción al extranjero, la necesidad de mantener bajos los costos, entre otros factores, obligan a los iniciadores de la traducción a buscar traductores no nativos que puedan producir un texto sintácticamente correcto, estilísticamente adecuado y que cumpla con el encargo recibido, es decir que comunique. Por otro lado, la divulgación académica se realiza en y a través del inglés. Esto hace aún más importante la necesidad de traducir al inglés. Sin embargo, hay pocos traductores </w:t>
      </w:r>
      <w:r w:rsidRPr="00852F43">
        <w:rPr>
          <w:rFonts w:ascii="Arial" w:eastAsia="Times New Roman" w:hAnsi="Arial" w:cs="Arial"/>
          <w:lang w:val="es-PE"/>
        </w:rPr>
        <w:lastRenderedPageBreak/>
        <w:t xml:space="preserve">preparados para enfrentar este reto. </w:t>
      </w:r>
    </w:p>
    <w:p w:rsidR="00DE7881" w:rsidRPr="00852F43" w:rsidRDefault="00381E56" w:rsidP="00DE7881">
      <w:pPr>
        <w:pStyle w:val="Prrafodelista"/>
        <w:tabs>
          <w:tab w:val="left" w:pos="426"/>
        </w:tabs>
        <w:spacing w:before="120" w:after="120" w:line="360" w:lineRule="auto"/>
        <w:ind w:right="2"/>
        <w:jc w:val="both"/>
        <w:rPr>
          <w:rFonts w:ascii="Arial" w:eastAsia="Times New Roman" w:hAnsi="Arial" w:cs="Arial"/>
          <w:lang w:val="es-PE"/>
        </w:rPr>
      </w:pPr>
      <w:r>
        <w:rPr>
          <w:rFonts w:ascii="Arial" w:eastAsia="Times New Roman" w:hAnsi="Arial" w:cs="Arial"/>
          <w:lang w:val="es-PE"/>
        </w:rPr>
        <w:tab/>
      </w:r>
      <w:r w:rsidR="00DE7881" w:rsidRPr="00852F43">
        <w:rPr>
          <w:rFonts w:ascii="Arial" w:eastAsia="Times New Roman" w:hAnsi="Arial" w:cs="Arial"/>
          <w:lang w:val="es-PE"/>
        </w:rPr>
        <w:t>Algunas de las competencias traductoras necesarias para traducir a la lengua materna son diferentes a las necesarias para traducir a la lengua extranjera: al traducir a la lengua materna necesitamos desarrollar principalmente competencia de comprensión, mientras que para traducir a la lengua extranjera es vital desarrollar competencia de (re)expresión.</w:t>
      </w:r>
    </w:p>
    <w:p w:rsidR="00DE7881" w:rsidRPr="00852F43" w:rsidRDefault="00381E56" w:rsidP="00DE7881">
      <w:pPr>
        <w:pStyle w:val="Prrafodelista"/>
        <w:tabs>
          <w:tab w:val="left" w:pos="426"/>
        </w:tabs>
        <w:spacing w:before="120" w:after="120" w:line="360" w:lineRule="auto"/>
        <w:ind w:right="2"/>
        <w:jc w:val="both"/>
        <w:rPr>
          <w:rFonts w:ascii="Arial" w:eastAsia="Times New Roman" w:hAnsi="Arial" w:cs="Arial"/>
          <w:lang w:val="es-PE"/>
        </w:rPr>
      </w:pPr>
      <w:r>
        <w:rPr>
          <w:rFonts w:ascii="Arial" w:eastAsia="Times New Roman" w:hAnsi="Arial" w:cs="Arial"/>
          <w:lang w:val="es-PE"/>
        </w:rPr>
        <w:tab/>
      </w:r>
      <w:r w:rsidR="00DE7881" w:rsidRPr="00852F43">
        <w:rPr>
          <w:rFonts w:ascii="Arial" w:eastAsia="Times New Roman" w:hAnsi="Arial" w:cs="Arial"/>
          <w:lang w:val="es-PE"/>
        </w:rPr>
        <w:t xml:space="preserve">Esta competencia de reexpresión, también conocida como redacción, incluye aspectos morfosintácticos, ortotipográficos, léxicos y culturales. Este estudio </w:t>
      </w:r>
      <w:r>
        <w:rPr>
          <w:rFonts w:ascii="Arial" w:eastAsia="Times New Roman" w:hAnsi="Arial" w:cs="Arial"/>
          <w:lang w:val="es-PE"/>
        </w:rPr>
        <w:t>pretende</w:t>
      </w:r>
      <w:r w:rsidR="00DE7881" w:rsidRPr="00852F43">
        <w:rPr>
          <w:rFonts w:ascii="Arial" w:eastAsia="Times New Roman" w:hAnsi="Arial" w:cs="Arial"/>
          <w:lang w:val="es-PE"/>
        </w:rPr>
        <w:t xml:space="preserve"> identificar los </w:t>
      </w:r>
      <w:r w:rsidR="00CD1ABE">
        <w:rPr>
          <w:rFonts w:ascii="Arial" w:eastAsia="Times New Roman" w:hAnsi="Arial" w:cs="Arial"/>
          <w:lang w:val="es-PE"/>
        </w:rPr>
        <w:t>errores</w:t>
      </w:r>
      <w:r w:rsidR="00DE7881" w:rsidRPr="00852F43">
        <w:rPr>
          <w:rFonts w:ascii="Arial" w:eastAsia="Times New Roman" w:hAnsi="Arial" w:cs="Arial"/>
          <w:lang w:val="es-PE"/>
        </w:rPr>
        <w:t xml:space="preserve"> que presentan los alumnos que comienzan a traducir a</w:t>
      </w:r>
      <w:r w:rsidR="00A60980">
        <w:rPr>
          <w:rFonts w:ascii="Arial" w:eastAsia="Times New Roman" w:hAnsi="Arial" w:cs="Arial"/>
          <w:lang w:val="es-PE"/>
        </w:rPr>
        <w:t>l inglés.</w:t>
      </w:r>
    </w:p>
    <w:p w:rsidR="00293E97" w:rsidRDefault="00293E97" w:rsidP="00DE7881">
      <w:pPr>
        <w:spacing w:before="120" w:after="120" w:line="360" w:lineRule="auto"/>
        <w:rPr>
          <w:rFonts w:ascii="Arial" w:hAnsi="Arial" w:cs="Arial"/>
          <w:b/>
          <w:lang w:val="es-PE"/>
        </w:rPr>
      </w:pPr>
      <w:r>
        <w:rPr>
          <w:rFonts w:ascii="Arial" w:hAnsi="Arial" w:cs="Arial"/>
          <w:b/>
          <w:lang w:val="es-PE"/>
        </w:rPr>
        <w:t>Importancia</w:t>
      </w:r>
    </w:p>
    <w:p w:rsidR="00DE7881" w:rsidRPr="00852F43" w:rsidRDefault="00DE7881" w:rsidP="00381E56">
      <w:pPr>
        <w:pStyle w:val="Prrafodelista"/>
        <w:spacing w:before="120" w:after="120" w:line="360" w:lineRule="auto"/>
        <w:ind w:right="2" w:firstLine="720"/>
        <w:jc w:val="both"/>
        <w:rPr>
          <w:rFonts w:ascii="Arial" w:eastAsia="Times New Roman" w:hAnsi="Arial" w:cs="Arial"/>
          <w:lang w:val="es-PE"/>
        </w:rPr>
      </w:pPr>
      <w:r w:rsidRPr="00852F43">
        <w:rPr>
          <w:rFonts w:ascii="Arial" w:eastAsia="Times New Roman" w:hAnsi="Arial" w:cs="Arial"/>
          <w:lang w:val="es-PE"/>
        </w:rPr>
        <w:t xml:space="preserve">La traducción a la segunda lengua, en este caso al inglés, es una realidad y pesar de su necesidad e importancia hay pocos estudios relativos a su didáctica a nivel internacional. En el Perú no hay ningún estudio vinculado directamente a la didáctica de la traducción inversa en el Perú. Al identificar el tipo de </w:t>
      </w:r>
      <w:r w:rsidR="00CD1ABE">
        <w:rPr>
          <w:rFonts w:ascii="Arial" w:eastAsia="Times New Roman" w:hAnsi="Arial" w:cs="Arial"/>
          <w:lang w:val="es-PE"/>
        </w:rPr>
        <w:t>error</w:t>
      </w:r>
      <w:r w:rsidR="00CD1ABE" w:rsidRPr="00852F43">
        <w:rPr>
          <w:rFonts w:ascii="Arial" w:eastAsia="Times New Roman" w:hAnsi="Arial" w:cs="Arial"/>
          <w:lang w:val="es-PE"/>
        </w:rPr>
        <w:t>es</w:t>
      </w:r>
      <w:r w:rsidRPr="00852F43">
        <w:rPr>
          <w:rFonts w:ascii="Arial" w:eastAsia="Times New Roman" w:hAnsi="Arial" w:cs="Arial"/>
          <w:lang w:val="es-PE"/>
        </w:rPr>
        <w:t xml:space="preserve"> que presentan los estudiantes peruanos según nuestra realidad sociolingüística, podemos mejorar las estrategias y materiales para la enseñanza de la traducción inversa.</w:t>
      </w:r>
    </w:p>
    <w:p w:rsidR="00DE7881" w:rsidRPr="00852F43" w:rsidRDefault="00DE7881" w:rsidP="00381E56">
      <w:pPr>
        <w:pStyle w:val="Prrafodelista"/>
        <w:spacing w:before="120" w:after="120" w:line="360" w:lineRule="auto"/>
        <w:ind w:right="2" w:firstLine="720"/>
        <w:jc w:val="both"/>
        <w:rPr>
          <w:rFonts w:ascii="Arial" w:eastAsia="Times New Roman" w:hAnsi="Arial" w:cs="Arial"/>
          <w:lang w:val="es-PE"/>
        </w:rPr>
      </w:pPr>
      <w:r w:rsidRPr="00852F43">
        <w:rPr>
          <w:rFonts w:ascii="Arial" w:eastAsia="Times New Roman" w:hAnsi="Arial" w:cs="Arial"/>
          <w:lang w:val="es-PE"/>
        </w:rPr>
        <w:t>La identificación del tipo de errores morfosintácticos cometidos por los estudiantes al iniciar el curso “Inversa 1” y compararlos con los que cometen los estudiantes que comienzan “Inversa 2” servirá para afinar las estrategias y materiales utilizados en el primer curso de traducción inversa en la Facultad de Humanidades y Lenguas Modernas de la Universidad Ricardo Palma.</w:t>
      </w:r>
    </w:p>
    <w:p w:rsidR="00293E97" w:rsidRDefault="00293E97" w:rsidP="00DE7881">
      <w:pPr>
        <w:spacing w:before="120" w:after="120" w:line="360" w:lineRule="auto"/>
        <w:rPr>
          <w:rFonts w:ascii="Arial" w:hAnsi="Arial" w:cs="Arial"/>
          <w:b/>
          <w:lang w:val="es-PE"/>
        </w:rPr>
      </w:pPr>
      <w:r>
        <w:rPr>
          <w:rFonts w:ascii="Arial" w:hAnsi="Arial" w:cs="Arial"/>
          <w:b/>
          <w:lang w:val="es-PE"/>
        </w:rPr>
        <w:t>Antecedentes</w:t>
      </w:r>
    </w:p>
    <w:p w:rsidR="00DE7881" w:rsidRPr="00852F43" w:rsidRDefault="00CD1ABE" w:rsidP="00647086">
      <w:pPr>
        <w:widowControl/>
        <w:autoSpaceDE w:val="0"/>
        <w:autoSpaceDN w:val="0"/>
        <w:adjustRightInd w:val="0"/>
        <w:spacing w:before="120" w:after="120" w:line="360" w:lineRule="auto"/>
        <w:ind w:firstLine="720"/>
        <w:jc w:val="both"/>
        <w:rPr>
          <w:rFonts w:ascii="Arial" w:hAnsi="Arial" w:cs="Arial"/>
          <w:lang w:val="es-PE"/>
        </w:rPr>
      </w:pPr>
      <w:r w:rsidRPr="00852F43">
        <w:rPr>
          <w:rFonts w:ascii="Arial" w:hAnsi="Arial" w:cs="Arial"/>
          <w:lang w:val="es-PE"/>
        </w:rPr>
        <w:t>Pan</w:t>
      </w:r>
      <w:r w:rsidR="00DE7881" w:rsidRPr="00852F43">
        <w:rPr>
          <w:rFonts w:ascii="Arial" w:hAnsi="Arial" w:cs="Arial"/>
          <w:lang w:val="es-PE"/>
        </w:rPr>
        <w:t xml:space="preserve"> Thị Kim Cúc (2017)</w:t>
      </w:r>
      <w:r w:rsidR="00F97896">
        <w:rPr>
          <w:rFonts w:ascii="Arial" w:hAnsi="Arial" w:cs="Arial"/>
          <w:lang w:val="es-PE"/>
        </w:rPr>
        <w:t xml:space="preserve">, </w:t>
      </w:r>
      <w:r w:rsidR="00F97896" w:rsidRPr="00647086">
        <w:rPr>
          <w:rFonts w:ascii="Arial" w:hAnsi="Arial" w:cs="Arial"/>
          <w:i/>
          <w:lang w:val="es-PE"/>
        </w:rPr>
        <w:t>An</w:t>
      </w:r>
      <w:r w:rsidR="000419D5" w:rsidRPr="00647086">
        <w:rPr>
          <w:rFonts w:ascii="Arial" w:hAnsi="Arial" w:cs="Arial"/>
          <w:i/>
          <w:lang w:val="es-PE"/>
        </w:rPr>
        <w:t xml:space="preserve"> An</w:t>
      </w:r>
      <w:r w:rsidR="00F97896" w:rsidRPr="00647086">
        <w:rPr>
          <w:rFonts w:ascii="Arial" w:hAnsi="Arial" w:cs="Arial"/>
          <w:i/>
          <w:lang w:val="es-PE"/>
        </w:rPr>
        <w:t>alysis of translation errors</w:t>
      </w:r>
      <w:r w:rsidR="000419D5" w:rsidRPr="00647086">
        <w:rPr>
          <w:rFonts w:ascii="Arial" w:hAnsi="Arial" w:cs="Arial"/>
          <w:i/>
          <w:lang w:val="es-PE"/>
        </w:rPr>
        <w:t>: A case study of Vietnameses EFL Students</w:t>
      </w:r>
      <w:r w:rsidR="000419D5">
        <w:rPr>
          <w:rFonts w:ascii="Arial" w:hAnsi="Arial" w:cs="Arial"/>
          <w:lang w:val="es-PE"/>
        </w:rPr>
        <w:t xml:space="preserve">, International Journal of English Linguistics, </w:t>
      </w:r>
      <w:r w:rsidR="00DE7881" w:rsidRPr="00852F43">
        <w:rPr>
          <w:rFonts w:ascii="Arial" w:hAnsi="Arial" w:cs="Arial"/>
          <w:lang w:val="es-PE"/>
        </w:rPr>
        <w:t>realizó un estudio para analizar los errores de traducción cometidos por estudiantes vietnamitas de inglés como lengua extranjera e identificar la causa de dichos errores, para sustentar las implicancias pedagógicas para mejorar la competencia traductora en 36 estudiantes vietnamitas. Se analizaron los errores usando una perspectiva propuesta por Popescu (2012) que incluye errores lingüísticos, de comprensión y de traducción. S</w:t>
      </w:r>
      <w:r w:rsidR="00F97896">
        <w:rPr>
          <w:rFonts w:ascii="Arial" w:hAnsi="Arial" w:cs="Arial"/>
          <w:lang w:val="es-PE"/>
        </w:rPr>
        <w:t>e</w:t>
      </w:r>
      <w:r w:rsidR="00DE7881" w:rsidRPr="00852F43">
        <w:rPr>
          <w:rFonts w:ascii="Arial" w:hAnsi="Arial" w:cs="Arial"/>
          <w:lang w:val="es-PE"/>
        </w:rPr>
        <w:t xml:space="preserve"> concluyó que los errores de traducción y lingüísticos fueron los errores más comunes, de los cuales los errores relacionados con la selección léxica y las colocaciones fueron los más frecuentes. </w:t>
      </w:r>
    </w:p>
    <w:p w:rsidR="00DE7881" w:rsidRDefault="00DE7881" w:rsidP="009261B3">
      <w:pPr>
        <w:widowControl/>
        <w:autoSpaceDE w:val="0"/>
        <w:autoSpaceDN w:val="0"/>
        <w:adjustRightInd w:val="0"/>
        <w:spacing w:before="120" w:after="120" w:line="360" w:lineRule="auto"/>
        <w:ind w:firstLine="720"/>
        <w:jc w:val="both"/>
        <w:rPr>
          <w:rFonts w:ascii="Arial" w:hAnsi="Arial" w:cs="Arial"/>
          <w:lang w:val="es-PE"/>
        </w:rPr>
      </w:pPr>
      <w:r w:rsidRPr="000419D5">
        <w:rPr>
          <w:rFonts w:ascii="Arial" w:hAnsi="Arial" w:cs="Arial"/>
          <w:lang w:val="es-PE"/>
        </w:rPr>
        <w:t>Takuya, Fujita, Naoya y Arai (2016</w:t>
      </w:r>
      <w:r w:rsidRPr="00647086">
        <w:rPr>
          <w:rFonts w:ascii="Arial" w:hAnsi="Arial" w:cs="Arial"/>
          <w:i/>
          <w:lang w:val="es-PE"/>
        </w:rPr>
        <w:t>)</w:t>
      </w:r>
      <w:r w:rsidR="000419D5" w:rsidRPr="00647086">
        <w:rPr>
          <w:rFonts w:ascii="Arial" w:hAnsi="Arial" w:cs="Arial"/>
          <w:i/>
          <w:lang w:val="es-PE"/>
        </w:rPr>
        <w:t xml:space="preserve"> Translation Errors and Incomprehensibility: a Case Study using Machine-Translated Second Language Proficiency Tes</w:t>
      </w:r>
      <w:r w:rsidR="000419D5" w:rsidRPr="000419D5">
        <w:rPr>
          <w:rFonts w:ascii="Arial" w:hAnsi="Arial" w:cs="Arial"/>
          <w:lang w:val="es-PE"/>
        </w:rPr>
        <w:t>ts</w:t>
      </w:r>
      <w:r w:rsidR="000419D5">
        <w:rPr>
          <w:rFonts w:ascii="Arial" w:hAnsi="Arial" w:cs="Arial"/>
          <w:lang w:val="es-PE"/>
        </w:rPr>
        <w:t>, Actas del X Congreso International en Recursos y Evaluación del Lenguage, Slovenia. Se realizó</w:t>
      </w:r>
      <w:r w:rsidRPr="00852F43">
        <w:rPr>
          <w:rFonts w:ascii="Arial" w:hAnsi="Arial" w:cs="Arial"/>
          <w:lang w:val="es-PE"/>
        </w:rPr>
        <w:t xml:space="preserve"> un experimento en el que 795 personas contestaron preguntas tomadas de unas pruebas de dominio de una segunda lengua que fueron traducidas a su lengua materna. El material </w:t>
      </w:r>
      <w:r w:rsidRPr="00852F43">
        <w:rPr>
          <w:rFonts w:ascii="Arial" w:hAnsi="Arial" w:cs="Arial"/>
          <w:lang w:val="es-PE"/>
        </w:rPr>
        <w:lastRenderedPageBreak/>
        <w:t>para la prueba fue el resultado de tres sistemas de traducción automática y dos traducciones humanas. Se clasificó los errores de traducción en las preguntas según una taxonomía del error y se analizó las respuestas de los participantes según la base y la frecuencia de los errores de traducción. Este artículo es relevante por la taxonomía e identificació</w:t>
      </w:r>
      <w:r w:rsidR="00995ACC">
        <w:rPr>
          <w:rFonts w:ascii="Arial" w:hAnsi="Arial" w:cs="Arial"/>
          <w:lang w:val="es-PE"/>
        </w:rPr>
        <w:t>n de los errores de traducción.</w:t>
      </w:r>
    </w:p>
    <w:p w:rsidR="00DE7881" w:rsidRDefault="0062309B" w:rsidP="009261B3">
      <w:pPr>
        <w:widowControl/>
        <w:autoSpaceDE w:val="0"/>
        <w:autoSpaceDN w:val="0"/>
        <w:adjustRightInd w:val="0"/>
        <w:spacing w:before="120" w:after="120" w:line="360" w:lineRule="auto"/>
        <w:ind w:firstLine="720"/>
        <w:jc w:val="both"/>
        <w:rPr>
          <w:rFonts w:ascii="Arial" w:hAnsi="Arial" w:cs="Arial"/>
          <w:lang w:val="es-PE"/>
        </w:rPr>
      </w:pPr>
      <w:r>
        <w:rPr>
          <w:rFonts w:ascii="Arial" w:hAnsi="Arial" w:cs="Arial"/>
          <w:lang w:val="es-PE"/>
        </w:rPr>
        <w:t>Andreou, Eleftheria</w:t>
      </w:r>
      <w:r w:rsidR="00DE7881" w:rsidRPr="00852F43">
        <w:rPr>
          <w:rFonts w:ascii="Arial" w:hAnsi="Arial" w:cs="Arial"/>
          <w:lang w:val="es-PE"/>
        </w:rPr>
        <w:t xml:space="preserve"> </w:t>
      </w:r>
      <w:r w:rsidRPr="00852F43">
        <w:rPr>
          <w:rFonts w:ascii="Arial" w:hAnsi="Arial" w:cs="Arial"/>
          <w:lang w:val="es-PE"/>
        </w:rPr>
        <w:t xml:space="preserve">y </w:t>
      </w:r>
      <w:r>
        <w:rPr>
          <w:rFonts w:ascii="Arial" w:hAnsi="Arial" w:cs="Arial"/>
          <w:lang w:val="es-PE"/>
        </w:rPr>
        <w:t xml:space="preserve">María Pilar </w:t>
      </w:r>
      <w:r w:rsidRPr="00852F43">
        <w:rPr>
          <w:rFonts w:ascii="Arial" w:hAnsi="Arial" w:cs="Arial"/>
          <w:lang w:val="es-PE"/>
        </w:rPr>
        <w:t xml:space="preserve">López-García </w:t>
      </w:r>
      <w:r w:rsidR="00DE7881" w:rsidRPr="00852F43">
        <w:rPr>
          <w:rFonts w:ascii="Arial" w:hAnsi="Arial" w:cs="Arial"/>
          <w:lang w:val="es-PE"/>
        </w:rPr>
        <w:t>(2016)</w:t>
      </w:r>
      <w:r w:rsidR="000419D5">
        <w:rPr>
          <w:rFonts w:ascii="Arial" w:hAnsi="Arial" w:cs="Arial"/>
          <w:lang w:val="es-PE"/>
        </w:rPr>
        <w:t xml:space="preserve">, </w:t>
      </w:r>
      <w:r w:rsidR="000419D5" w:rsidRPr="00647086">
        <w:rPr>
          <w:rFonts w:ascii="Arial" w:hAnsi="Arial" w:cs="Arial"/>
          <w:i/>
          <w:lang w:val="es-PE"/>
        </w:rPr>
        <w:t>Análisis de errores morfosintácticos en la</w:t>
      </w:r>
      <w:r w:rsidR="00995ACC" w:rsidRPr="00647086">
        <w:rPr>
          <w:rFonts w:ascii="Arial" w:hAnsi="Arial" w:cs="Arial"/>
          <w:i/>
          <w:lang w:val="es-PE"/>
        </w:rPr>
        <w:t xml:space="preserve"> </w:t>
      </w:r>
      <w:r w:rsidR="000419D5" w:rsidRPr="00647086">
        <w:rPr>
          <w:rFonts w:ascii="Arial" w:hAnsi="Arial" w:cs="Arial"/>
          <w:i/>
          <w:lang w:val="es-PE"/>
        </w:rPr>
        <w:t>expresión escrita de alumnos griego-chipriotas</w:t>
      </w:r>
      <w:r w:rsidR="00995ACC" w:rsidRPr="00647086">
        <w:rPr>
          <w:rFonts w:ascii="Arial" w:hAnsi="Arial" w:cs="Arial"/>
          <w:i/>
          <w:lang w:val="es-PE"/>
        </w:rPr>
        <w:t xml:space="preserve"> </w:t>
      </w:r>
      <w:r w:rsidR="000419D5" w:rsidRPr="00647086">
        <w:rPr>
          <w:rFonts w:ascii="Arial" w:hAnsi="Arial" w:cs="Arial"/>
          <w:i/>
          <w:lang w:val="es-PE"/>
        </w:rPr>
        <w:t>de español como lengua extranjera (ELE):</w:t>
      </w:r>
      <w:r w:rsidR="00995ACC" w:rsidRPr="00647086">
        <w:rPr>
          <w:rFonts w:ascii="Arial" w:hAnsi="Arial" w:cs="Arial"/>
          <w:i/>
          <w:lang w:val="es-PE"/>
        </w:rPr>
        <w:t xml:space="preserve"> </w:t>
      </w:r>
      <w:r w:rsidR="000419D5" w:rsidRPr="00647086">
        <w:rPr>
          <w:rFonts w:ascii="Arial" w:hAnsi="Arial" w:cs="Arial"/>
          <w:i/>
          <w:lang w:val="es-PE"/>
        </w:rPr>
        <w:t>niveles A1-B1.1</w:t>
      </w:r>
      <w:r w:rsidR="00DE7881" w:rsidRPr="00852F43">
        <w:rPr>
          <w:rFonts w:ascii="Arial" w:hAnsi="Arial" w:cs="Arial"/>
          <w:lang w:val="es-PE"/>
        </w:rPr>
        <w:t xml:space="preserve"> </w:t>
      </w:r>
      <w:r w:rsidR="00995ACC" w:rsidRPr="000419D5">
        <w:rPr>
          <w:rFonts w:ascii="Arial" w:hAnsi="Arial" w:cs="Arial"/>
          <w:lang w:val="es-PE"/>
        </w:rPr>
        <w:t>Revista Fuentes</w:t>
      </w:r>
      <w:r w:rsidR="00647086">
        <w:rPr>
          <w:rFonts w:ascii="Arial" w:hAnsi="Arial" w:cs="Arial"/>
          <w:lang w:val="es-PE"/>
        </w:rPr>
        <w:t>,</w:t>
      </w:r>
      <w:r w:rsidR="00995ACC" w:rsidRPr="00852F43">
        <w:rPr>
          <w:rFonts w:ascii="Arial" w:hAnsi="Arial" w:cs="Arial"/>
          <w:lang w:val="es-PE"/>
        </w:rPr>
        <w:t xml:space="preserve"> </w:t>
      </w:r>
      <w:r w:rsidR="00DE7881" w:rsidRPr="00852F43">
        <w:rPr>
          <w:rFonts w:ascii="Arial" w:hAnsi="Arial" w:cs="Arial"/>
          <w:lang w:val="es-PE"/>
        </w:rPr>
        <w:t>investigó los errores morfosintácticos de los alumnos griegochipriotas de español como lengua extranjera en la expresión escrita y postular las posibles causas de los errores detectados, siguiendo el modelo del análisis de errores y una clasificación de los mismos basada en el criterio gramatical y el criterio etiológico. Para analizar los datos obtenidos, se aplicó una investigación cuantitativa en la que se proporcionan detalles porcentuales sobre la frecuencia de errores morfosintácticos. Este trabajo también describe las estrategias y mecanismos que o</w:t>
      </w:r>
      <w:r>
        <w:rPr>
          <w:rFonts w:ascii="Arial" w:hAnsi="Arial" w:cs="Arial"/>
          <w:lang w:val="es-PE"/>
        </w:rPr>
        <w:t>riginan este tipo de equívocos.</w:t>
      </w:r>
    </w:p>
    <w:p w:rsidR="00DE7881" w:rsidRPr="00852F43" w:rsidRDefault="00DE7881" w:rsidP="009261B3">
      <w:pPr>
        <w:shd w:val="clear" w:color="auto" w:fill="FFFFFF" w:themeFill="background1"/>
        <w:spacing w:line="360" w:lineRule="auto"/>
        <w:ind w:firstLine="720"/>
        <w:jc w:val="both"/>
        <w:rPr>
          <w:rFonts w:ascii="Arial" w:hAnsi="Arial" w:cs="Arial"/>
          <w:lang w:val="es-PE"/>
        </w:rPr>
      </w:pPr>
      <w:r w:rsidRPr="0062309B">
        <w:rPr>
          <w:rFonts w:ascii="Arial" w:hAnsi="Arial" w:cs="Arial"/>
          <w:lang w:val="es-PE"/>
        </w:rPr>
        <w:t>Daldrup</w:t>
      </w:r>
      <w:r w:rsidR="0062309B" w:rsidRPr="0062309B">
        <w:rPr>
          <w:rFonts w:ascii="Arial" w:hAnsi="Arial" w:cs="Arial"/>
          <w:lang w:val="es-PE"/>
        </w:rPr>
        <w:t>, Fabian</w:t>
      </w:r>
      <w:r w:rsidRPr="00852F43">
        <w:rPr>
          <w:rFonts w:ascii="Arial" w:hAnsi="Arial" w:cs="Arial"/>
          <w:lang w:val="es-PE"/>
        </w:rPr>
        <w:t xml:space="preserve"> </w:t>
      </w:r>
      <w:r w:rsidR="0062309B">
        <w:rPr>
          <w:rFonts w:ascii="Arial" w:hAnsi="Arial" w:cs="Arial"/>
          <w:lang w:val="es-PE"/>
        </w:rPr>
        <w:t xml:space="preserve">(2014), </w:t>
      </w:r>
      <w:r w:rsidR="0062309B" w:rsidRPr="0062309B">
        <w:rPr>
          <w:rFonts w:ascii="Arial" w:hAnsi="Arial" w:cs="Arial"/>
          <w:lang w:val="es-PE"/>
        </w:rPr>
        <w:t>Curso : Lengua Española, Facultad de Filología, Universidad de Sevilla, Docencia: María Auxiliadora Castillo. Año Académico: 2013/2014, primer cuatrimestre</w:t>
      </w:r>
      <w:r w:rsidR="0062309B">
        <w:rPr>
          <w:rFonts w:ascii="Arial" w:hAnsi="Arial" w:cs="Arial"/>
          <w:lang w:val="es-PE"/>
        </w:rPr>
        <w:t>, formuló</w:t>
      </w:r>
      <w:r w:rsidRPr="00852F43">
        <w:rPr>
          <w:rFonts w:ascii="Arial" w:hAnsi="Arial" w:cs="Arial"/>
          <w:lang w:val="es-PE"/>
        </w:rPr>
        <w:t xml:space="preserve"> un catálogo selectivo de los desvíos morfosintácticos que el alumno encuentr</w:t>
      </w:r>
      <w:r w:rsidR="0062309B">
        <w:rPr>
          <w:rFonts w:ascii="Arial" w:hAnsi="Arial" w:cs="Arial"/>
          <w:lang w:val="es-PE"/>
        </w:rPr>
        <w:t>a</w:t>
      </w:r>
      <w:r w:rsidRPr="00852F43">
        <w:rPr>
          <w:rFonts w:ascii="Arial" w:hAnsi="Arial" w:cs="Arial"/>
          <w:lang w:val="es-PE"/>
        </w:rPr>
        <w:t xml:space="preserve"> en el uso de la lengua castellana en los medios de comunicación, tanto de prensa escrita como de los medios audiovisuales, según su valoración de cuales sean los más frecuentes, interesantes o reconocibles y que por eso merezcan ser mencionados.</w:t>
      </w:r>
    </w:p>
    <w:p w:rsidR="00DE7881" w:rsidRPr="004B7786" w:rsidRDefault="006333F3" w:rsidP="009261B3">
      <w:pPr>
        <w:widowControl/>
        <w:autoSpaceDE w:val="0"/>
        <w:autoSpaceDN w:val="0"/>
        <w:adjustRightInd w:val="0"/>
        <w:spacing w:before="120" w:after="120" w:line="360" w:lineRule="auto"/>
        <w:ind w:firstLine="720"/>
        <w:contextualSpacing/>
        <w:jc w:val="both"/>
        <w:rPr>
          <w:rFonts w:ascii="Arial" w:eastAsia="Times New Roman" w:hAnsi="Arial" w:cs="Arial"/>
          <w:color w:val="000000"/>
          <w:lang w:val="es-PE" w:eastAsia="es-PE"/>
        </w:rPr>
      </w:pPr>
      <w:r w:rsidRPr="004B7786">
        <w:rPr>
          <w:rFonts w:ascii="Arial" w:eastAsia="Times New Roman" w:hAnsi="Arial" w:cs="Arial"/>
          <w:color w:val="000000"/>
          <w:lang w:val="es-PE" w:eastAsia="es-PE"/>
        </w:rPr>
        <w:t xml:space="preserve">Grauwinkel, Gabrielle; Wilhelm Neunzig (2007) Fundamentos de un modelo para la traducción especializada inversa y propuesta de validación, </w:t>
      </w:r>
      <w:r w:rsidRPr="004B7786">
        <w:rPr>
          <w:rFonts w:ascii="Arial" w:eastAsia="Times New Roman" w:hAnsi="Arial" w:cs="Arial"/>
          <w:i/>
          <w:color w:val="000000"/>
          <w:lang w:val="es-PE" w:eastAsia="es-PE"/>
        </w:rPr>
        <w:t>Actas del III Congreso Internacional de la Asociación Ibérica de Estudios de Traducción e Interpretación. La traducción del futuro: mediación lingüística y cultural en el siglo XXI</w:t>
      </w:r>
      <w:r w:rsidRPr="004B7786">
        <w:rPr>
          <w:rFonts w:ascii="Arial" w:eastAsia="Times New Roman" w:hAnsi="Arial" w:cs="Arial"/>
          <w:color w:val="000000"/>
          <w:lang w:val="es-PE" w:eastAsia="es-PE"/>
        </w:rPr>
        <w:t>, Universidad Autónoma de Barcelona</w:t>
      </w:r>
      <w:r w:rsidRPr="004B7786">
        <w:rPr>
          <w:rFonts w:ascii="Arial" w:eastAsia="Times New Roman" w:hAnsi="Arial" w:cs="Arial"/>
          <w:color w:val="000000"/>
          <w:lang w:val="es-PE" w:eastAsia="es-PE"/>
        </w:rPr>
        <w:t xml:space="preserve">, </w:t>
      </w:r>
      <w:r w:rsidR="00DE7881" w:rsidRPr="004B7786">
        <w:rPr>
          <w:rFonts w:ascii="Arial" w:eastAsia="Times New Roman" w:hAnsi="Arial" w:cs="Arial"/>
          <w:color w:val="000000"/>
          <w:lang w:val="es-PE" w:eastAsia="es-PE"/>
        </w:rPr>
        <w:t>vieron la necesidad de desarrollar un modelo que cumpla con los requisitos específicos del nuevo máster europeo en traducción. Este modelo consta de cinco fases y se basa en la preparación sistemática del texto en la lengua original que es la lengua materna del traductor para cumplir con el objetivo comunicativos que es la exactitud en la transmisión del contenido de manera lingüísticamente adecuada y que produzcan textos que sean funcionales y aceptables en el mercado. Se utilizó el modelo hipotético deductivo en las clases de traducción especializada inversa de la Facultad de Traducción e Interpretación de la Facultad Autónoma de Barcelona con mucho éxito y se plantea realizar un diseño experimental sobre una muestra de los mejores alumnos.</w:t>
      </w:r>
    </w:p>
    <w:p w:rsidR="00DE7881" w:rsidRPr="00852F43" w:rsidRDefault="006333F3" w:rsidP="006333F3">
      <w:pPr>
        <w:widowControl/>
        <w:spacing w:before="120" w:after="120" w:line="360" w:lineRule="auto"/>
        <w:contextualSpacing/>
        <w:jc w:val="both"/>
        <w:rPr>
          <w:rFonts w:ascii="Arial" w:eastAsia="Times New Roman" w:hAnsi="Arial" w:cs="Arial"/>
          <w:color w:val="000000"/>
          <w:lang w:val="es-PE" w:eastAsia="es-PE"/>
        </w:rPr>
      </w:pPr>
      <w:r w:rsidRPr="006333F3">
        <w:rPr>
          <w:rFonts w:ascii="Arial" w:eastAsia="Times New Roman" w:hAnsi="Arial" w:cs="Arial"/>
          <w:color w:val="000000"/>
          <w:lang w:val="es-PE" w:eastAsia="es-PE"/>
        </w:rPr>
        <w:t xml:space="preserve">Umaña Corrales Olga, Mercedes Suárez de la Torre (2011) Descripción y explicación del diseño de instrumentos que miden la competencia traductora y terminológica en traductores profesionales, Revista Escuela de Administración de Negocios, núm. 70, </w:t>
      </w:r>
      <w:r w:rsidRPr="006333F3">
        <w:rPr>
          <w:rFonts w:ascii="Arial" w:eastAsia="Times New Roman" w:hAnsi="Arial" w:cs="Arial"/>
          <w:color w:val="000000"/>
          <w:lang w:val="es-PE" w:eastAsia="es-PE"/>
        </w:rPr>
        <w:lastRenderedPageBreak/>
        <w:t>enero-junio, 2011, pp. 22-41. Universidad EAN. Bogotá, Colombia</w:t>
      </w:r>
      <w:r>
        <w:rPr>
          <w:rFonts w:ascii="Arial" w:eastAsia="Times New Roman" w:hAnsi="Arial" w:cs="Arial"/>
          <w:color w:val="000000"/>
          <w:lang w:val="es-PE" w:eastAsia="es-PE"/>
        </w:rPr>
        <w:t xml:space="preserve">, </w:t>
      </w:r>
      <w:r w:rsidR="00DE7881" w:rsidRPr="00852F43">
        <w:rPr>
          <w:rFonts w:ascii="Arial" w:eastAsia="Times New Roman" w:hAnsi="Arial" w:cs="Arial"/>
          <w:color w:val="000000"/>
          <w:lang w:val="es-PE" w:eastAsia="es-PE"/>
        </w:rPr>
        <w:t>describen y explican el diseño de cuatro instrumentos que miden la competencia terminológica (Cabré, 1998) y las subcompetencias de la competencia traductora (PACTE, 2000). Los instrumentos diseñados constituyen una propuesta para llenar un vacío identificado en los ámbitos de la traducción y la terminología, así como un insumo para el desarrollo de herramientas de traducción.</w:t>
      </w:r>
    </w:p>
    <w:p w:rsidR="00DE7881" w:rsidRDefault="006333F3" w:rsidP="009261B3">
      <w:pPr>
        <w:widowControl/>
        <w:autoSpaceDE w:val="0"/>
        <w:autoSpaceDN w:val="0"/>
        <w:adjustRightInd w:val="0"/>
        <w:spacing w:before="120" w:after="120" w:line="360" w:lineRule="auto"/>
        <w:ind w:firstLine="720"/>
        <w:contextualSpacing/>
        <w:jc w:val="both"/>
        <w:rPr>
          <w:rFonts w:ascii="Arial" w:eastAsia="Times New Roman" w:hAnsi="Arial" w:cs="Arial"/>
          <w:color w:val="000000"/>
          <w:lang w:val="es-PE" w:eastAsia="es-PE"/>
        </w:rPr>
      </w:pPr>
      <w:r w:rsidRPr="004B7786">
        <w:rPr>
          <w:rFonts w:ascii="Arial" w:eastAsia="Times New Roman" w:hAnsi="Arial" w:cs="Arial"/>
          <w:color w:val="000000"/>
          <w:lang w:val="es-PE" w:eastAsia="es-PE"/>
        </w:rPr>
        <w:t xml:space="preserve">Orozco Jutorán, Mariana, (2000), </w:t>
      </w:r>
      <w:r w:rsidRPr="006C3ECA">
        <w:rPr>
          <w:rFonts w:ascii="Arial" w:eastAsia="Times New Roman" w:hAnsi="Arial" w:cs="Arial"/>
          <w:i/>
          <w:color w:val="000000"/>
          <w:lang w:val="es-PE" w:eastAsia="es-PE"/>
        </w:rPr>
        <w:t>Instrumentos de medida de la adquisición de competencia traductora: construcción y validación</w:t>
      </w:r>
      <w:r w:rsidRPr="004B7786">
        <w:rPr>
          <w:rFonts w:ascii="Arial" w:eastAsia="Times New Roman" w:hAnsi="Arial" w:cs="Arial"/>
          <w:color w:val="000000"/>
          <w:lang w:val="es-PE" w:eastAsia="es-PE"/>
        </w:rPr>
        <w:t xml:space="preserve">, </w:t>
      </w:r>
      <w:r w:rsidR="006C3ECA">
        <w:rPr>
          <w:rFonts w:ascii="Arial" w:eastAsia="Times New Roman" w:hAnsi="Arial" w:cs="Arial"/>
          <w:color w:val="000000"/>
          <w:lang w:val="es-PE" w:eastAsia="es-PE"/>
        </w:rPr>
        <w:t xml:space="preserve">Tesis doctoral. </w:t>
      </w:r>
      <w:r w:rsidRPr="004B7786">
        <w:rPr>
          <w:rFonts w:ascii="Arial" w:eastAsia="Times New Roman" w:hAnsi="Arial" w:cs="Arial"/>
          <w:color w:val="000000"/>
          <w:lang w:val="es-PE" w:eastAsia="es-PE"/>
        </w:rPr>
        <w:t>Universidad Autónoma de Barcelona, España</w:t>
      </w:r>
      <w:r w:rsidRPr="004B7786">
        <w:rPr>
          <w:rFonts w:ascii="Arial" w:eastAsia="Times New Roman" w:hAnsi="Arial" w:cs="Arial"/>
          <w:color w:val="000000"/>
          <w:lang w:val="es-PE" w:eastAsia="es-PE"/>
        </w:rPr>
        <w:t xml:space="preserve">. El </w:t>
      </w:r>
      <w:r w:rsidR="00DE7881" w:rsidRPr="004B7786">
        <w:rPr>
          <w:rFonts w:ascii="Arial" w:eastAsia="Times New Roman" w:hAnsi="Arial" w:cs="Arial"/>
          <w:color w:val="000000"/>
          <w:lang w:val="es-PE" w:eastAsia="es-PE"/>
        </w:rPr>
        <w:t>documento plantea la necesidad de evaluar el desarrollo de las competencias, que debe ser comprobado en la práctica, mediante el cumplimiento de criterios de desempeño o criterios de evaluación claramente establecidos. Por tal razón es necesario diseñar instrumentos para que se demuestre con evidencias que puede realizar las tareas de las competencias.</w:t>
      </w:r>
    </w:p>
    <w:p w:rsidR="00496F58" w:rsidRPr="004B7786" w:rsidRDefault="00496F58" w:rsidP="004B7786">
      <w:pPr>
        <w:widowControl/>
        <w:autoSpaceDE w:val="0"/>
        <w:autoSpaceDN w:val="0"/>
        <w:adjustRightInd w:val="0"/>
        <w:spacing w:before="120" w:after="120" w:line="360" w:lineRule="auto"/>
        <w:contextualSpacing/>
        <w:jc w:val="both"/>
        <w:rPr>
          <w:rFonts w:ascii="Arial" w:eastAsia="Times New Roman" w:hAnsi="Arial" w:cs="Arial"/>
          <w:color w:val="000000"/>
          <w:lang w:val="es-PE" w:eastAsia="es-PE"/>
        </w:rPr>
      </w:pPr>
    </w:p>
    <w:p w:rsidR="00293E97" w:rsidRDefault="00293E97" w:rsidP="00DE7881">
      <w:pPr>
        <w:spacing w:before="120" w:after="120" w:line="360" w:lineRule="auto"/>
        <w:rPr>
          <w:rFonts w:ascii="Arial" w:hAnsi="Arial" w:cs="Arial"/>
          <w:b/>
          <w:lang w:val="es-PE"/>
        </w:rPr>
      </w:pPr>
      <w:r>
        <w:rPr>
          <w:rFonts w:ascii="Arial" w:hAnsi="Arial" w:cs="Arial"/>
          <w:b/>
          <w:lang w:val="es-PE"/>
        </w:rPr>
        <w:t>Marco conceptual</w:t>
      </w:r>
    </w:p>
    <w:p w:rsidR="00DE7881" w:rsidRPr="00381E56" w:rsidRDefault="00DE7881" w:rsidP="00DE7881">
      <w:pPr>
        <w:spacing w:before="120" w:after="120" w:line="360" w:lineRule="auto"/>
        <w:jc w:val="both"/>
        <w:rPr>
          <w:rFonts w:ascii="Arial" w:hAnsi="Arial" w:cs="Arial"/>
          <w:i/>
          <w:lang w:val="es-PE"/>
        </w:rPr>
      </w:pPr>
      <w:r w:rsidRPr="00381E56">
        <w:rPr>
          <w:rFonts w:ascii="Arial" w:hAnsi="Arial" w:cs="Arial"/>
          <w:i/>
          <w:lang w:val="es-PE"/>
        </w:rPr>
        <w:t>Competencia traductora (PACTE)</w:t>
      </w:r>
    </w:p>
    <w:p w:rsidR="00DE7881" w:rsidRPr="00852F43" w:rsidRDefault="00DE7881" w:rsidP="009261B3">
      <w:pPr>
        <w:spacing w:before="120" w:after="120" w:line="360" w:lineRule="auto"/>
        <w:ind w:firstLine="720"/>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Es el conjunto de, habilidades y destrezas basadas en conocimientos y actitudes específicas necesarias para traducir.</w:t>
      </w:r>
    </w:p>
    <w:p w:rsidR="00DE7881" w:rsidRPr="00852F43" w:rsidRDefault="00DE7881" w:rsidP="00DE7881">
      <w:pPr>
        <w:spacing w:before="120" w:after="120" w:line="360" w:lineRule="auto"/>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A su vez, se divide, según Hurtado Albir, (1996) en seis subcompetencias:</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lingüística en las dos lenguas, que se compone de comprensión en la lengua de partida, producción en la lengua de llegada.</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extralingüística, es decir, conocimiento enciclopédico, cultural y temático.</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de transferencia, que consiste en saber comprender el texto original y reexpresarlo en la lengua de llegada según la finalidad de la traducción y las características del destinatario.</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profesional que consiste en saber documentarse, saber utilizar las nuevas tecnologías y conocer el mercado laboral.</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estratégica que se refiere a los procedimientos conscientes e individuales que utiliza el traductor para resolver los problemas que pueden aparecer durante el proceso traductor en función de sus necesidades específicas.</w:t>
      </w:r>
    </w:p>
    <w:p w:rsidR="00DE7881" w:rsidRPr="00852F43" w:rsidRDefault="00DE7881" w:rsidP="00DE7881">
      <w:pPr>
        <w:pStyle w:val="Prrafodelista"/>
        <w:widowControl/>
        <w:numPr>
          <w:ilvl w:val="0"/>
          <w:numId w:val="7"/>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psicofisiológica que incluye recursos y habilidades como la memoria, los reflejos y la creatividad.</w:t>
      </w:r>
    </w:p>
    <w:p w:rsidR="00DE7881" w:rsidRPr="00852F43" w:rsidRDefault="00DE7881" w:rsidP="009261B3">
      <w:pPr>
        <w:spacing w:before="120" w:after="120" w:line="360" w:lineRule="auto"/>
        <w:ind w:firstLine="284"/>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A su vez, Beeby (1996), se refiere a la competencia traductora en traducción inversa proponiendo una competencia comunicativa ideal del traductor en la que distingue cuatro subcompetencias:</w:t>
      </w:r>
    </w:p>
    <w:p w:rsidR="00DE7881" w:rsidRPr="00852F43" w:rsidRDefault="00DE7881" w:rsidP="00DE7881">
      <w:pPr>
        <w:pStyle w:val="Prrafodelista"/>
        <w:widowControl/>
        <w:numPr>
          <w:ilvl w:val="0"/>
          <w:numId w:val="8"/>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lastRenderedPageBreak/>
        <w:t>Competencia gramatical ideal del traductor, que incluye los conocimientos y destrezas necesarios para comprender y expresar el sentido literal de las frases.</w:t>
      </w:r>
    </w:p>
    <w:p w:rsidR="00DE7881" w:rsidRPr="00852F43" w:rsidRDefault="00DE7881" w:rsidP="00DE7881">
      <w:pPr>
        <w:pStyle w:val="Prrafodelista"/>
        <w:widowControl/>
        <w:numPr>
          <w:ilvl w:val="0"/>
          <w:numId w:val="8"/>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sociolingüística ideal del traductor que se compone de los conocimientos y destrezas necesarios para comprender y formular frases adecuadas al contexto de ambas culturas.</w:t>
      </w:r>
    </w:p>
    <w:p w:rsidR="00DE7881" w:rsidRPr="00852F43" w:rsidRDefault="00DE7881" w:rsidP="00DE7881">
      <w:pPr>
        <w:pStyle w:val="Prrafodelista"/>
        <w:widowControl/>
        <w:numPr>
          <w:ilvl w:val="0"/>
          <w:numId w:val="8"/>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discursiva ideal del traductor, que consiste en la habilidad de lograr la cohesión formal y la cohesión de significado en las dos lenguas.</w:t>
      </w:r>
    </w:p>
    <w:p w:rsidR="00DE7881" w:rsidRPr="00852F43" w:rsidRDefault="00DE7881" w:rsidP="00DE7881">
      <w:pPr>
        <w:pStyle w:val="Prrafodelista"/>
        <w:widowControl/>
        <w:numPr>
          <w:ilvl w:val="0"/>
          <w:numId w:val="8"/>
        </w:numPr>
        <w:autoSpaceDE w:val="0"/>
        <w:autoSpaceDN w:val="0"/>
        <w:adjustRightInd w:val="0"/>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de transferencia ideal del traductor, que consiste en el dominio de estrategias de comunicación que posibiliten la transferencia de sentido de la lengua original a la lengua de llegada y que pueden usarse para mejorar la comunicación o para superar fallos.</w:t>
      </w:r>
    </w:p>
    <w:p w:rsidR="00DE7881" w:rsidRPr="00381E56" w:rsidRDefault="00DE7881" w:rsidP="00DE7881">
      <w:pPr>
        <w:spacing w:before="120" w:after="120" w:line="360" w:lineRule="auto"/>
        <w:jc w:val="both"/>
        <w:rPr>
          <w:rFonts w:ascii="Arial" w:hAnsi="Arial" w:cs="Arial"/>
          <w:i/>
          <w:lang w:val="es-PE"/>
        </w:rPr>
      </w:pPr>
      <w:r w:rsidRPr="00381E56">
        <w:rPr>
          <w:rFonts w:ascii="Arial" w:hAnsi="Arial" w:cs="Arial"/>
          <w:i/>
          <w:lang w:val="es-PE"/>
        </w:rPr>
        <w:t xml:space="preserve">Modelo de competencia traductora de Campbell </w:t>
      </w:r>
    </w:p>
    <w:p w:rsidR="00DE7881" w:rsidRPr="00852F43" w:rsidRDefault="00381E56" w:rsidP="00DE7881">
      <w:pPr>
        <w:tabs>
          <w:tab w:val="left" w:pos="426"/>
        </w:tabs>
        <w:spacing w:before="120" w:after="120" w:line="360" w:lineRule="auto"/>
        <w:jc w:val="both"/>
        <w:rPr>
          <w:rFonts w:ascii="Arial" w:eastAsia="Times New Roman" w:hAnsi="Arial" w:cs="Arial"/>
          <w:color w:val="000000"/>
          <w:lang w:val="es-PE" w:eastAsia="es-PE"/>
        </w:rPr>
      </w:pPr>
      <w:r>
        <w:rPr>
          <w:rFonts w:ascii="Arial" w:eastAsia="Times New Roman" w:hAnsi="Arial" w:cs="Arial"/>
          <w:color w:val="000000"/>
          <w:lang w:val="es-PE" w:eastAsia="es-PE"/>
        </w:rPr>
        <w:tab/>
      </w:r>
      <w:r w:rsidR="00DE7881" w:rsidRPr="00852F43">
        <w:rPr>
          <w:rFonts w:ascii="Arial" w:eastAsia="Times New Roman" w:hAnsi="Arial" w:cs="Arial"/>
          <w:color w:val="000000"/>
          <w:lang w:val="es-PE" w:eastAsia="es-PE"/>
        </w:rPr>
        <w:t xml:space="preserve">La competencia traductora a la segunda lengua no encaja en el marco establecido por </w:t>
      </w:r>
      <w:r w:rsidR="00A657E0">
        <w:rPr>
          <w:rFonts w:ascii="Arial" w:eastAsia="Times New Roman" w:hAnsi="Arial" w:cs="Arial"/>
          <w:color w:val="000000"/>
          <w:lang w:val="es-PE" w:eastAsia="es-PE"/>
        </w:rPr>
        <w:t>l</w:t>
      </w:r>
      <w:r w:rsidR="00DE7881" w:rsidRPr="00852F43">
        <w:rPr>
          <w:rFonts w:ascii="Arial" w:eastAsia="Times New Roman" w:hAnsi="Arial" w:cs="Arial"/>
          <w:color w:val="000000"/>
          <w:lang w:val="es-PE" w:eastAsia="es-PE"/>
        </w:rPr>
        <w:t>os estudios ortodoxos de traducción que asumen que todos los traductores trabajan hacia su lengua materna. Campbell considera que los problemas particulares que enfrenta este traductor se refieren a cuatro temas vitales en el campo de la lingüística aplicada:</w:t>
      </w:r>
    </w:p>
    <w:p w:rsidR="00DE7881" w:rsidRPr="00852F43" w:rsidRDefault="00DE7881" w:rsidP="00DE7881">
      <w:pPr>
        <w:pStyle w:val="Prrafodelista"/>
        <w:widowControl/>
        <w:numPr>
          <w:ilvl w:val="0"/>
          <w:numId w:val="9"/>
        </w:numPr>
        <w:tabs>
          <w:tab w:val="left" w:pos="574"/>
        </w:tabs>
        <w:spacing w:before="120" w:after="120" w:line="360" w:lineRule="auto"/>
        <w:ind w:left="568" w:hanging="284"/>
        <w:contextualSpacing/>
        <w:rPr>
          <w:rFonts w:ascii="Arial" w:eastAsia="Times New Roman" w:hAnsi="Arial" w:cs="Arial"/>
          <w:color w:val="000000"/>
          <w:lang w:val="es-PE" w:eastAsia="es-PE"/>
        </w:rPr>
      </w:pPr>
      <w:r w:rsidRPr="00852F43">
        <w:rPr>
          <w:rFonts w:ascii="Arial" w:eastAsia="Times New Roman" w:hAnsi="Arial" w:cs="Arial"/>
          <w:color w:val="000000"/>
          <w:lang w:val="es-PE" w:eastAsia="es-PE"/>
        </w:rPr>
        <w:t>La adquisición de la lengua extranjera.</w:t>
      </w:r>
    </w:p>
    <w:p w:rsidR="00DE7881" w:rsidRPr="00852F43" w:rsidRDefault="00DE7881" w:rsidP="00DE7881">
      <w:pPr>
        <w:pStyle w:val="Prrafodelista"/>
        <w:widowControl/>
        <w:numPr>
          <w:ilvl w:val="0"/>
          <w:numId w:val="9"/>
        </w:numPr>
        <w:tabs>
          <w:tab w:val="left" w:pos="574"/>
        </w:tabs>
        <w:spacing w:before="120" w:after="120" w:line="360" w:lineRule="auto"/>
        <w:ind w:left="568" w:hanging="284"/>
        <w:contextualSpacing/>
        <w:rPr>
          <w:rFonts w:ascii="Arial" w:eastAsia="Times New Roman" w:hAnsi="Arial" w:cs="Arial"/>
          <w:color w:val="000000"/>
          <w:lang w:eastAsia="es-PE"/>
        </w:rPr>
      </w:pPr>
      <w:r w:rsidRPr="00852F43">
        <w:rPr>
          <w:rFonts w:ascii="Arial" w:eastAsia="Times New Roman" w:hAnsi="Arial" w:cs="Arial"/>
          <w:color w:val="000000"/>
          <w:lang w:eastAsia="es-PE"/>
        </w:rPr>
        <w:t>La interlengua.</w:t>
      </w:r>
    </w:p>
    <w:p w:rsidR="00DE7881" w:rsidRPr="00852F43" w:rsidRDefault="00DE7881" w:rsidP="00DE7881">
      <w:pPr>
        <w:pStyle w:val="Prrafodelista"/>
        <w:widowControl/>
        <w:numPr>
          <w:ilvl w:val="0"/>
          <w:numId w:val="9"/>
        </w:numPr>
        <w:tabs>
          <w:tab w:val="left" w:pos="574"/>
        </w:tabs>
        <w:spacing w:before="120" w:after="120" w:line="360" w:lineRule="auto"/>
        <w:ind w:left="568" w:hanging="284"/>
        <w:contextualSpacing/>
        <w:rPr>
          <w:rFonts w:ascii="Arial" w:eastAsia="Times New Roman" w:hAnsi="Arial" w:cs="Arial"/>
          <w:color w:val="000000"/>
          <w:lang w:val="es-PE" w:eastAsia="es-PE"/>
        </w:rPr>
      </w:pPr>
      <w:r w:rsidRPr="00852F43">
        <w:rPr>
          <w:rFonts w:ascii="Arial" w:eastAsia="Times New Roman" w:hAnsi="Arial" w:cs="Arial"/>
          <w:color w:val="000000"/>
          <w:lang w:val="es-PE" w:eastAsia="es-PE"/>
        </w:rPr>
        <w:t>La organización del lenguaje por encima del nivel de la oración.</w:t>
      </w:r>
    </w:p>
    <w:p w:rsidR="00DE7881" w:rsidRPr="00852F43" w:rsidRDefault="00DE7881" w:rsidP="00DE7881">
      <w:pPr>
        <w:pStyle w:val="Prrafodelista"/>
        <w:widowControl/>
        <w:numPr>
          <w:ilvl w:val="0"/>
          <w:numId w:val="9"/>
        </w:numPr>
        <w:tabs>
          <w:tab w:val="left" w:pos="574"/>
        </w:tabs>
        <w:spacing w:before="120" w:after="120" w:line="360" w:lineRule="auto"/>
        <w:ind w:left="568" w:hanging="284"/>
        <w:contextualSpacing/>
        <w:rPr>
          <w:rFonts w:ascii="Arial" w:eastAsia="Times New Roman" w:hAnsi="Arial" w:cs="Arial"/>
          <w:color w:val="000000"/>
          <w:lang w:val="es-PE" w:eastAsia="es-PE"/>
        </w:rPr>
      </w:pPr>
      <w:r w:rsidRPr="00852F43">
        <w:rPr>
          <w:rFonts w:ascii="Arial" w:eastAsia="Times New Roman" w:hAnsi="Arial" w:cs="Arial"/>
          <w:color w:val="000000"/>
          <w:lang w:val="es-PE" w:eastAsia="es-PE"/>
        </w:rPr>
        <w:t>El proceso en sí de la traducción, al haber cambiado el paradigma y haber dejado de estudiar solamente el texto meta.</w:t>
      </w:r>
    </w:p>
    <w:p w:rsidR="00DE7881" w:rsidRPr="00852F43" w:rsidRDefault="00DE7881" w:rsidP="009261B3">
      <w:pPr>
        <w:spacing w:before="120" w:after="120" w:line="360" w:lineRule="auto"/>
        <w:ind w:firstLine="284"/>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El modelo que propone considera que la competencia traductora a la segunda lengua tiene tres componentes:</w:t>
      </w:r>
    </w:p>
    <w:p w:rsidR="00DE7881" w:rsidRPr="00852F43" w:rsidRDefault="00DE7881" w:rsidP="00DE7881">
      <w:pPr>
        <w:pStyle w:val="Prrafodelista"/>
        <w:widowControl/>
        <w:numPr>
          <w:ilvl w:val="0"/>
          <w:numId w:val="10"/>
        </w:numPr>
        <w:spacing w:before="120" w:after="120" w:line="360" w:lineRule="auto"/>
        <w:contextualSpacing/>
        <w:rPr>
          <w:rFonts w:ascii="Arial" w:eastAsia="Times New Roman" w:hAnsi="Arial" w:cs="Arial"/>
          <w:color w:val="000000"/>
          <w:lang w:val="es-PE" w:eastAsia="es-PE"/>
        </w:rPr>
      </w:pPr>
      <w:r w:rsidRPr="00852F43">
        <w:rPr>
          <w:rFonts w:ascii="Arial" w:eastAsia="Times New Roman" w:hAnsi="Arial" w:cs="Arial"/>
          <w:color w:val="000000"/>
          <w:lang w:val="es-PE" w:eastAsia="es-PE"/>
        </w:rPr>
        <w:t>Competencia textual en la segunda lengua</w:t>
      </w:r>
    </w:p>
    <w:p w:rsidR="00DE7881" w:rsidRPr="00852F43" w:rsidRDefault="00DE7881" w:rsidP="00DE7881">
      <w:pPr>
        <w:pStyle w:val="Prrafodelista"/>
        <w:widowControl/>
        <w:numPr>
          <w:ilvl w:val="0"/>
          <w:numId w:val="10"/>
        </w:numPr>
        <w:spacing w:before="120" w:after="120" w:line="360" w:lineRule="auto"/>
        <w:contextualSpacing/>
        <w:rPr>
          <w:rFonts w:ascii="Arial" w:eastAsia="Times New Roman" w:hAnsi="Arial" w:cs="Arial"/>
          <w:color w:val="000000"/>
          <w:lang w:eastAsia="es-PE"/>
        </w:rPr>
      </w:pPr>
      <w:r w:rsidRPr="00852F43">
        <w:rPr>
          <w:rFonts w:ascii="Arial" w:eastAsia="Times New Roman" w:hAnsi="Arial" w:cs="Arial"/>
          <w:color w:val="000000"/>
          <w:lang w:eastAsia="es-PE"/>
        </w:rPr>
        <w:t>Disposición (actitud)</w:t>
      </w:r>
    </w:p>
    <w:p w:rsidR="00DE7881" w:rsidRDefault="00DE7881" w:rsidP="00DE7881">
      <w:pPr>
        <w:pStyle w:val="Prrafodelista"/>
        <w:widowControl/>
        <w:numPr>
          <w:ilvl w:val="0"/>
          <w:numId w:val="10"/>
        </w:numPr>
        <w:spacing w:before="120" w:after="120" w:line="360" w:lineRule="auto"/>
        <w:ind w:left="714" w:hanging="357"/>
        <w:rPr>
          <w:rFonts w:ascii="Arial" w:eastAsia="Times New Roman" w:hAnsi="Arial" w:cs="Arial"/>
          <w:color w:val="000000"/>
          <w:lang w:eastAsia="es-PE"/>
        </w:rPr>
      </w:pPr>
      <w:r w:rsidRPr="00852F43">
        <w:rPr>
          <w:rFonts w:ascii="Arial" w:eastAsia="Times New Roman" w:hAnsi="Arial" w:cs="Arial"/>
          <w:color w:val="000000"/>
          <w:lang w:eastAsia="es-PE"/>
        </w:rPr>
        <w:t>Capacidad estratégica</w:t>
      </w:r>
    </w:p>
    <w:p w:rsidR="009261B3" w:rsidRPr="009261B3" w:rsidRDefault="009261B3" w:rsidP="009261B3">
      <w:pPr>
        <w:widowControl/>
        <w:spacing w:before="120" w:after="120" w:line="360" w:lineRule="auto"/>
        <w:ind w:left="357"/>
        <w:rPr>
          <w:rFonts w:ascii="Arial" w:eastAsia="Times New Roman" w:hAnsi="Arial" w:cs="Arial"/>
          <w:color w:val="000000"/>
          <w:lang w:eastAsia="es-PE"/>
        </w:rPr>
      </w:pPr>
    </w:p>
    <w:p w:rsidR="00293E97" w:rsidRDefault="00293E97" w:rsidP="00DE7881">
      <w:pPr>
        <w:spacing w:before="120" w:after="120" w:line="360" w:lineRule="auto"/>
        <w:jc w:val="center"/>
        <w:rPr>
          <w:rFonts w:ascii="Arial" w:hAnsi="Arial" w:cs="Arial"/>
          <w:b/>
          <w:lang w:val="es-PE"/>
        </w:rPr>
      </w:pPr>
      <w:r>
        <w:rPr>
          <w:rFonts w:ascii="Arial" w:hAnsi="Arial" w:cs="Arial"/>
          <w:b/>
          <w:lang w:val="es-PE"/>
        </w:rPr>
        <w:t>OBJETIVOS Y/O HIPÓTESIS Y VARIABLES</w:t>
      </w:r>
    </w:p>
    <w:p w:rsidR="009261B3" w:rsidRDefault="009261B3" w:rsidP="00DE7881">
      <w:pPr>
        <w:spacing w:before="120" w:after="120" w:line="360" w:lineRule="auto"/>
        <w:jc w:val="center"/>
        <w:rPr>
          <w:rFonts w:ascii="Arial" w:hAnsi="Arial" w:cs="Arial"/>
          <w:b/>
          <w:lang w:val="es-PE"/>
        </w:rPr>
      </w:pPr>
    </w:p>
    <w:p w:rsidR="00381E56" w:rsidRPr="00852F43" w:rsidRDefault="00381E56" w:rsidP="002C5C00">
      <w:pPr>
        <w:pStyle w:val="Prrafodelista"/>
        <w:spacing w:line="360" w:lineRule="auto"/>
        <w:ind w:firstLine="142"/>
        <w:jc w:val="both"/>
        <w:rPr>
          <w:rFonts w:ascii="Arial" w:eastAsia="Times New Roman" w:hAnsi="Arial" w:cs="Arial"/>
          <w:lang w:val="es-PE"/>
        </w:rPr>
      </w:pPr>
      <w:r w:rsidRPr="00852F43">
        <w:rPr>
          <w:rFonts w:ascii="Arial" w:eastAsia="Times New Roman" w:hAnsi="Arial" w:cs="Arial"/>
          <w:lang w:val="es-PE"/>
        </w:rPr>
        <w:t>Identificar los errores morfológicos, sintácticos y ortotipograficos más frecuentes en los estudiantes de traducción inversa del español al inglés</w:t>
      </w:r>
      <w:r w:rsidR="004F18E6">
        <w:rPr>
          <w:rFonts w:ascii="Arial" w:eastAsia="Times New Roman" w:hAnsi="Arial" w:cs="Arial"/>
          <w:lang w:val="es-PE"/>
        </w:rPr>
        <w:t>.</w:t>
      </w:r>
    </w:p>
    <w:p w:rsidR="00381E56" w:rsidRPr="00852F43" w:rsidRDefault="00381E56" w:rsidP="002C5C00">
      <w:pPr>
        <w:pStyle w:val="Prrafodelista"/>
        <w:spacing w:line="360" w:lineRule="auto"/>
        <w:ind w:left="720" w:hanging="720"/>
        <w:rPr>
          <w:rFonts w:ascii="Arial" w:eastAsia="Times New Roman" w:hAnsi="Arial" w:cs="Arial"/>
          <w:b/>
          <w:lang w:val="es-PE"/>
        </w:rPr>
      </w:pPr>
      <w:r w:rsidRPr="00852F43">
        <w:rPr>
          <w:rFonts w:ascii="Arial" w:eastAsia="Times New Roman" w:hAnsi="Arial" w:cs="Arial"/>
          <w:b/>
          <w:lang w:val="es-PE"/>
        </w:rPr>
        <w:t>Objetivos específicos</w:t>
      </w:r>
    </w:p>
    <w:p w:rsidR="00381E56" w:rsidRPr="00852F43" w:rsidRDefault="00381E56" w:rsidP="002C5C00">
      <w:pPr>
        <w:pStyle w:val="Prrafodelista"/>
        <w:numPr>
          <w:ilvl w:val="0"/>
          <w:numId w:val="22"/>
        </w:numPr>
        <w:spacing w:line="360" w:lineRule="auto"/>
        <w:ind w:left="294" w:hanging="294"/>
        <w:jc w:val="both"/>
        <w:rPr>
          <w:rFonts w:ascii="Arial" w:eastAsia="Times New Roman" w:hAnsi="Arial" w:cs="Arial"/>
          <w:lang w:val="es-PE"/>
        </w:rPr>
      </w:pPr>
      <w:r w:rsidRPr="00852F43">
        <w:rPr>
          <w:rFonts w:ascii="Arial" w:eastAsia="Times New Roman" w:hAnsi="Arial" w:cs="Arial"/>
          <w:lang w:val="es-PE"/>
        </w:rPr>
        <w:t xml:space="preserve">Identificar </w:t>
      </w:r>
      <w:r w:rsidRPr="004F18E6">
        <w:rPr>
          <w:rFonts w:ascii="Arial" w:eastAsia="Times New Roman" w:hAnsi="Arial" w:cs="Arial"/>
          <w:b/>
          <w:lang w:val="es-PE"/>
        </w:rPr>
        <w:t>errores morfológicos</w:t>
      </w:r>
      <w:r w:rsidRPr="00852F43">
        <w:rPr>
          <w:rFonts w:ascii="Arial" w:eastAsia="Times New Roman" w:hAnsi="Arial" w:cs="Arial"/>
          <w:lang w:val="es-PE"/>
        </w:rPr>
        <w:t xml:space="preserve"> más frecuentes en los estudiantes de traducción inversa del español al inglés</w:t>
      </w:r>
    </w:p>
    <w:p w:rsidR="00381E56" w:rsidRPr="00852F43" w:rsidRDefault="00381E56" w:rsidP="002C5C00">
      <w:pPr>
        <w:pStyle w:val="Prrafodelista"/>
        <w:numPr>
          <w:ilvl w:val="0"/>
          <w:numId w:val="22"/>
        </w:numPr>
        <w:spacing w:line="360" w:lineRule="auto"/>
        <w:ind w:left="294" w:hanging="294"/>
        <w:jc w:val="both"/>
        <w:rPr>
          <w:rFonts w:ascii="Arial" w:eastAsia="Times New Roman" w:hAnsi="Arial" w:cs="Arial"/>
          <w:lang w:val="es-PE"/>
        </w:rPr>
      </w:pPr>
      <w:r w:rsidRPr="00852F43">
        <w:rPr>
          <w:rFonts w:ascii="Arial" w:eastAsia="Times New Roman" w:hAnsi="Arial" w:cs="Arial"/>
          <w:lang w:val="es-PE"/>
        </w:rPr>
        <w:lastRenderedPageBreak/>
        <w:t xml:space="preserve">Identificar </w:t>
      </w:r>
      <w:r w:rsidRPr="004F18E6">
        <w:rPr>
          <w:rFonts w:ascii="Arial" w:eastAsia="Times New Roman" w:hAnsi="Arial" w:cs="Arial"/>
          <w:b/>
          <w:lang w:val="es-PE"/>
        </w:rPr>
        <w:t>errores sintácticos</w:t>
      </w:r>
      <w:r w:rsidRPr="00852F43">
        <w:rPr>
          <w:rFonts w:ascii="Arial" w:eastAsia="Times New Roman" w:hAnsi="Arial" w:cs="Arial"/>
          <w:lang w:val="es-PE"/>
        </w:rPr>
        <w:t xml:space="preserve"> más frecuentes en los estudiantes de traducción inversa del español al inglés</w:t>
      </w:r>
    </w:p>
    <w:p w:rsidR="009261B3" w:rsidRPr="009261B3" w:rsidRDefault="00381E56" w:rsidP="002C5C00">
      <w:pPr>
        <w:pStyle w:val="Prrafodelista"/>
        <w:numPr>
          <w:ilvl w:val="0"/>
          <w:numId w:val="22"/>
        </w:numPr>
        <w:spacing w:line="360" w:lineRule="auto"/>
        <w:ind w:left="294" w:hanging="294"/>
        <w:jc w:val="both"/>
        <w:rPr>
          <w:rFonts w:ascii="Arial" w:hAnsi="Arial" w:cs="Arial"/>
          <w:b/>
          <w:lang w:val="es-PE"/>
        </w:rPr>
      </w:pPr>
      <w:r w:rsidRPr="002C5C00">
        <w:rPr>
          <w:rFonts w:ascii="Arial" w:eastAsia="Times New Roman" w:hAnsi="Arial" w:cs="Arial"/>
          <w:lang w:val="es-PE"/>
        </w:rPr>
        <w:t xml:space="preserve">Identificar </w:t>
      </w:r>
      <w:r w:rsidRPr="002C5C00">
        <w:rPr>
          <w:rFonts w:ascii="Arial" w:eastAsia="Times New Roman" w:hAnsi="Arial" w:cs="Arial"/>
          <w:b/>
          <w:lang w:val="es-PE"/>
        </w:rPr>
        <w:t>errores ortotipográficos</w:t>
      </w:r>
      <w:r w:rsidRPr="002C5C00">
        <w:rPr>
          <w:rFonts w:ascii="Arial" w:eastAsia="Times New Roman" w:hAnsi="Arial" w:cs="Arial"/>
          <w:lang w:val="es-PE"/>
        </w:rPr>
        <w:t xml:space="preserve"> más frecuentes en los estudiantes de traducción inversa del español al inglés</w:t>
      </w:r>
    </w:p>
    <w:p w:rsidR="002C5C00" w:rsidRPr="009261B3" w:rsidRDefault="002C5C00" w:rsidP="009261B3">
      <w:pPr>
        <w:spacing w:line="360" w:lineRule="auto"/>
        <w:jc w:val="both"/>
        <w:rPr>
          <w:rFonts w:ascii="Arial" w:hAnsi="Arial" w:cs="Arial"/>
          <w:b/>
          <w:lang w:val="es-PE"/>
        </w:rPr>
      </w:pPr>
    </w:p>
    <w:p w:rsidR="00293E97" w:rsidRDefault="00293E97" w:rsidP="00DE7881">
      <w:pPr>
        <w:spacing w:before="120" w:after="120" w:line="360" w:lineRule="auto"/>
        <w:jc w:val="center"/>
        <w:rPr>
          <w:rFonts w:ascii="Arial" w:hAnsi="Arial" w:cs="Arial"/>
          <w:b/>
          <w:lang w:val="es-PE"/>
        </w:rPr>
      </w:pPr>
      <w:r>
        <w:rPr>
          <w:rFonts w:ascii="Arial" w:hAnsi="Arial" w:cs="Arial"/>
          <w:b/>
          <w:lang w:val="es-PE"/>
        </w:rPr>
        <w:t>MÉTODO</w:t>
      </w:r>
    </w:p>
    <w:p w:rsidR="009261B3" w:rsidRDefault="009261B3" w:rsidP="00DE7881">
      <w:pPr>
        <w:spacing w:before="120" w:after="120" w:line="360" w:lineRule="auto"/>
        <w:jc w:val="center"/>
        <w:rPr>
          <w:rFonts w:ascii="Arial" w:hAnsi="Arial" w:cs="Arial"/>
          <w:b/>
          <w:lang w:val="es-PE"/>
        </w:rPr>
      </w:pPr>
    </w:p>
    <w:p w:rsidR="00D00812" w:rsidRDefault="00D00812" w:rsidP="009261B3">
      <w:pPr>
        <w:pStyle w:val="Prrafodelista"/>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t>Esta investigación ha recolectado datos en una sola oportunidad, con el propósito de describir variables para analizar su incidencia en dicho momento, por lo que se considera una estudio transversal (Arbaiza, 2013). La investigación transversal puede ser exploratoria, descriptiva o explicativa. En este caso, el objetivo de la investigación es identificar los errores</w:t>
      </w:r>
      <w:r w:rsidR="002E3F49">
        <w:rPr>
          <w:rFonts w:ascii="Arial" w:eastAsia="Times New Roman" w:hAnsi="Arial" w:cs="Arial"/>
          <w:lang w:val="es-PE"/>
        </w:rPr>
        <w:t xml:space="preserve"> sin intervenir, ni manipular las variables</w:t>
      </w:r>
      <w:r>
        <w:rPr>
          <w:rFonts w:ascii="Arial" w:eastAsia="Times New Roman" w:hAnsi="Arial" w:cs="Arial"/>
          <w:lang w:val="es-PE"/>
        </w:rPr>
        <w:t xml:space="preserve">, </w:t>
      </w:r>
      <w:r w:rsidR="002E3F49">
        <w:rPr>
          <w:rFonts w:ascii="Arial" w:eastAsia="Times New Roman" w:hAnsi="Arial" w:cs="Arial"/>
          <w:lang w:val="es-PE"/>
        </w:rPr>
        <w:t xml:space="preserve">por lo que </w:t>
      </w:r>
      <w:r>
        <w:rPr>
          <w:rFonts w:ascii="Arial" w:eastAsia="Times New Roman" w:hAnsi="Arial" w:cs="Arial"/>
          <w:lang w:val="es-PE"/>
        </w:rPr>
        <w:t>podemos decir que es una investigación exploratoria</w:t>
      </w:r>
      <w:r w:rsidR="002E3F49">
        <w:rPr>
          <w:rFonts w:ascii="Arial" w:eastAsia="Times New Roman" w:hAnsi="Arial" w:cs="Arial"/>
          <w:lang w:val="es-PE"/>
        </w:rPr>
        <w:t xml:space="preserve">, </w:t>
      </w:r>
      <w:r w:rsidR="00A657E0">
        <w:rPr>
          <w:rFonts w:ascii="Arial" w:eastAsia="Times New Roman" w:hAnsi="Arial" w:cs="Arial"/>
          <w:lang w:val="es-PE"/>
        </w:rPr>
        <w:t xml:space="preserve">trasversal </w:t>
      </w:r>
      <w:r w:rsidR="002E3F49">
        <w:rPr>
          <w:rFonts w:ascii="Arial" w:eastAsia="Times New Roman" w:hAnsi="Arial" w:cs="Arial"/>
          <w:lang w:val="es-PE"/>
        </w:rPr>
        <w:t>no experimental</w:t>
      </w:r>
      <w:r>
        <w:rPr>
          <w:rFonts w:ascii="Arial" w:eastAsia="Times New Roman" w:hAnsi="Arial" w:cs="Arial"/>
          <w:lang w:val="es-PE"/>
        </w:rPr>
        <w:t xml:space="preserve">. </w:t>
      </w:r>
    </w:p>
    <w:p w:rsidR="007501E8" w:rsidRPr="00852F43" w:rsidRDefault="007501E8" w:rsidP="007501E8">
      <w:pPr>
        <w:pStyle w:val="Prrafodelista"/>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Muestra o participantes</w:t>
      </w:r>
    </w:p>
    <w:p w:rsidR="00353CB2" w:rsidRDefault="007501E8" w:rsidP="009261B3">
      <w:pPr>
        <w:pStyle w:val="Prrafodelista"/>
        <w:spacing w:before="120" w:after="120" w:line="360" w:lineRule="auto"/>
        <w:ind w:right="2" w:firstLine="720"/>
        <w:jc w:val="both"/>
        <w:rPr>
          <w:rFonts w:ascii="Arial" w:eastAsia="Times New Roman" w:hAnsi="Arial" w:cs="Arial"/>
          <w:lang w:val="es-PE"/>
        </w:rPr>
      </w:pPr>
      <w:r w:rsidRPr="00852F43">
        <w:rPr>
          <w:rFonts w:ascii="Arial" w:eastAsia="Times New Roman" w:hAnsi="Arial" w:cs="Arial"/>
          <w:lang w:val="es-PE"/>
        </w:rPr>
        <w:t xml:space="preserve">La muestra </w:t>
      </w:r>
      <w:r w:rsidR="00353CB2">
        <w:rPr>
          <w:rFonts w:ascii="Arial" w:eastAsia="Times New Roman" w:hAnsi="Arial" w:cs="Arial"/>
          <w:lang w:val="es-PE"/>
        </w:rPr>
        <w:t>estuvo</w:t>
      </w:r>
      <w:r w:rsidRPr="00852F43">
        <w:rPr>
          <w:rFonts w:ascii="Arial" w:eastAsia="Times New Roman" w:hAnsi="Arial" w:cs="Arial"/>
          <w:lang w:val="es-PE"/>
        </w:rPr>
        <w:t xml:space="preserve"> constituida por los estudiantes matriculados en los cursos de Traducción Inversa 1 y Traducción Inversa 2 del semestre académico 2018-2</w:t>
      </w:r>
      <w:r w:rsidR="00353CB2">
        <w:rPr>
          <w:rFonts w:ascii="Arial" w:eastAsia="Times New Roman" w:hAnsi="Arial" w:cs="Arial"/>
          <w:lang w:val="es-PE"/>
        </w:rPr>
        <w:t xml:space="preserve"> que asistieron el primer día de clase. </w:t>
      </w:r>
    </w:p>
    <w:p w:rsidR="007F5717" w:rsidRDefault="00353CB2" w:rsidP="009261B3">
      <w:pPr>
        <w:pStyle w:val="Prrafodelista"/>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t xml:space="preserve">En este caso, </w:t>
      </w:r>
      <w:r w:rsidR="00FE5FB6">
        <w:rPr>
          <w:rFonts w:ascii="Arial" w:eastAsia="Times New Roman" w:hAnsi="Arial" w:cs="Arial"/>
          <w:lang w:val="es-PE"/>
        </w:rPr>
        <w:t xml:space="preserve">se </w:t>
      </w:r>
      <w:r w:rsidR="00CD1ABE">
        <w:rPr>
          <w:rFonts w:ascii="Arial" w:eastAsia="Times New Roman" w:hAnsi="Arial" w:cs="Arial"/>
          <w:lang w:val="es-PE"/>
        </w:rPr>
        <w:t>les</w:t>
      </w:r>
      <w:r w:rsidR="00FE5FB6">
        <w:rPr>
          <w:rFonts w:ascii="Arial" w:eastAsia="Times New Roman" w:hAnsi="Arial" w:cs="Arial"/>
          <w:lang w:val="es-PE"/>
        </w:rPr>
        <w:t xml:space="preserve"> aplicó el instrumento a 33 alumnos del curso de Inversa I, y 29 alumnos del curso de Traducción Inversa II. De estos totales, solo se tomaron en cuenta 31 instrumentos en el primer caso y 26 en el segundo caso. </w:t>
      </w:r>
      <w:r w:rsidR="0036405B">
        <w:rPr>
          <w:rFonts w:ascii="Arial" w:eastAsia="Times New Roman" w:hAnsi="Arial" w:cs="Arial"/>
          <w:lang w:val="es-PE"/>
        </w:rPr>
        <w:t>Se</w:t>
      </w:r>
      <w:r w:rsidR="00FE5FB6">
        <w:rPr>
          <w:rFonts w:ascii="Arial" w:eastAsia="Times New Roman" w:hAnsi="Arial" w:cs="Arial"/>
          <w:lang w:val="es-PE"/>
        </w:rPr>
        <w:t xml:space="preserve"> descartaron </w:t>
      </w:r>
      <w:r w:rsidR="0036405B">
        <w:rPr>
          <w:rFonts w:ascii="Arial" w:eastAsia="Times New Roman" w:hAnsi="Arial" w:cs="Arial"/>
          <w:lang w:val="es-PE"/>
        </w:rPr>
        <w:t>las prueba</w:t>
      </w:r>
      <w:r w:rsidR="004A15E4">
        <w:rPr>
          <w:rFonts w:ascii="Arial" w:eastAsia="Times New Roman" w:hAnsi="Arial" w:cs="Arial"/>
          <w:lang w:val="es-PE"/>
        </w:rPr>
        <w:t>s</w:t>
      </w:r>
      <w:r w:rsidR="0036405B">
        <w:rPr>
          <w:rFonts w:ascii="Arial" w:eastAsia="Times New Roman" w:hAnsi="Arial" w:cs="Arial"/>
          <w:lang w:val="es-PE"/>
        </w:rPr>
        <w:t xml:space="preserve"> </w:t>
      </w:r>
      <w:r w:rsidR="004A15E4">
        <w:rPr>
          <w:rFonts w:ascii="Arial" w:eastAsia="Times New Roman" w:hAnsi="Arial" w:cs="Arial"/>
          <w:lang w:val="es-PE"/>
        </w:rPr>
        <w:t>con menos del</w:t>
      </w:r>
      <w:r w:rsidR="0036405B">
        <w:rPr>
          <w:rFonts w:ascii="Arial" w:eastAsia="Times New Roman" w:hAnsi="Arial" w:cs="Arial"/>
          <w:lang w:val="es-PE"/>
        </w:rPr>
        <w:t xml:space="preserve"> </w:t>
      </w:r>
      <w:r w:rsidR="004A15E4">
        <w:rPr>
          <w:rFonts w:ascii="Arial" w:eastAsia="Times New Roman" w:hAnsi="Arial" w:cs="Arial"/>
          <w:lang w:val="es-PE"/>
        </w:rPr>
        <w:t xml:space="preserve">50% </w:t>
      </w:r>
      <w:r w:rsidR="0036405B">
        <w:rPr>
          <w:rFonts w:ascii="Arial" w:eastAsia="Times New Roman" w:hAnsi="Arial" w:cs="Arial"/>
          <w:lang w:val="es-PE"/>
        </w:rPr>
        <w:t>desarrollado</w:t>
      </w:r>
      <w:r w:rsidR="00FE5FB6">
        <w:rPr>
          <w:rFonts w:ascii="Arial" w:eastAsia="Times New Roman" w:hAnsi="Arial" w:cs="Arial"/>
          <w:lang w:val="es-PE"/>
        </w:rPr>
        <w:t>.</w:t>
      </w:r>
    </w:p>
    <w:p w:rsidR="006304FA" w:rsidRPr="006304FA" w:rsidRDefault="007F5717" w:rsidP="009261B3">
      <w:pPr>
        <w:pStyle w:val="Prrafodelista"/>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t xml:space="preserve">El 100% de la muestra la constituyen alumnos de pregrado, por lo que vamos a usar la definición de error del </w:t>
      </w:r>
      <w:r w:rsidR="006304FA" w:rsidRPr="007F5717">
        <w:rPr>
          <w:rFonts w:ascii="Arial" w:eastAsia="Times New Roman" w:hAnsi="Arial" w:cs="Arial"/>
          <w:lang w:val="es-PE"/>
        </w:rPr>
        <w:t>Instituto Cervantes como “</w:t>
      </w:r>
      <w:r w:rsidR="006304FA" w:rsidRPr="007F5717">
        <w:rPr>
          <w:rFonts w:ascii="Arial" w:eastAsia="Times New Roman" w:hAnsi="Arial" w:cs="Arial"/>
          <w:lang w:val="es-PE"/>
        </w:rPr>
        <w:t>aquellos rasgos de la producción oral o escrita de los aprendientes que se desvían de los que son propios de la lengua meta</w:t>
      </w:r>
      <w:r w:rsidR="006304FA" w:rsidRPr="007F5717">
        <w:rPr>
          <w:rFonts w:ascii="Arial" w:eastAsia="Times New Roman" w:hAnsi="Arial" w:cs="Arial"/>
          <w:lang w:val="es-PE"/>
        </w:rPr>
        <w:t>” (Centro Virtual Cervantes).</w:t>
      </w:r>
    </w:p>
    <w:p w:rsidR="006304FA" w:rsidRDefault="006304FA" w:rsidP="009261B3">
      <w:pPr>
        <w:spacing w:before="120" w:after="120" w:line="360" w:lineRule="auto"/>
        <w:ind w:right="2" w:firstLine="720"/>
        <w:jc w:val="both"/>
        <w:rPr>
          <w:rFonts w:ascii="Arial" w:eastAsia="Times New Roman" w:hAnsi="Arial" w:cs="Arial"/>
          <w:lang w:val="es-PE"/>
        </w:rPr>
      </w:pPr>
      <w:r w:rsidRPr="004B7786">
        <w:rPr>
          <w:rFonts w:ascii="Arial" w:eastAsia="Times New Roman" w:hAnsi="Arial" w:cs="Arial"/>
          <w:lang w:val="es-PE"/>
        </w:rPr>
        <w:t>La tipología del error se tomó de Carr</w:t>
      </w:r>
      <w:r>
        <w:rPr>
          <w:rFonts w:ascii="Arial" w:eastAsia="Times New Roman" w:hAnsi="Arial" w:cs="Arial"/>
          <w:lang w:val="es-PE"/>
        </w:rPr>
        <w:t>i</w:t>
      </w:r>
      <w:r w:rsidRPr="004B7786">
        <w:rPr>
          <w:rFonts w:ascii="Arial" w:eastAsia="Times New Roman" w:hAnsi="Arial" w:cs="Arial"/>
          <w:lang w:val="es-PE"/>
        </w:rPr>
        <w:t>ó Pastor (2009)</w:t>
      </w:r>
      <w:r>
        <w:rPr>
          <w:rFonts w:ascii="Arial" w:eastAsia="Times New Roman" w:hAnsi="Arial" w:cs="Arial"/>
          <w:lang w:val="es-PE"/>
        </w:rPr>
        <w:t>, que propone una clasificación distinguiendo tres categorías: la gramatical, la léxica y la cohesión en la oración (Carrió, 2005). En esta investigación no se han considerado el aspecto léxico de los errores cometidos por los alumnos en la muestra, pero si los gramaticales.</w:t>
      </w:r>
    </w:p>
    <w:p w:rsidR="006304FA" w:rsidRDefault="00E46B9D"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t>Las definiciones que se consideran para cada una de las dimensiones de la matriz son las siguientes:</w:t>
      </w:r>
    </w:p>
    <w:p w:rsidR="00E46B9D" w:rsidRDefault="00E46B9D" w:rsidP="00E46B9D">
      <w:pPr>
        <w:pStyle w:val="Default"/>
        <w:spacing w:before="240" w:after="240" w:line="360" w:lineRule="auto"/>
        <w:rPr>
          <w:rFonts w:ascii="Arial" w:eastAsia="Times New Roman" w:hAnsi="Arial" w:cs="Arial"/>
          <w:sz w:val="22"/>
          <w:szCs w:val="22"/>
          <w:lang w:eastAsia="es-PE"/>
        </w:rPr>
      </w:pPr>
      <w:r>
        <w:rPr>
          <w:rFonts w:ascii="Arial" w:eastAsia="Times New Roman" w:hAnsi="Arial" w:cs="Arial"/>
          <w:b/>
          <w:sz w:val="22"/>
          <w:szCs w:val="22"/>
          <w:lang w:eastAsia="es-PE"/>
        </w:rPr>
        <w:t>Error sintáctico:</w:t>
      </w:r>
    </w:p>
    <w:p w:rsidR="00E46B9D" w:rsidRDefault="00E46B9D" w:rsidP="009261B3">
      <w:pPr>
        <w:spacing w:before="240" w:after="240" w:line="360" w:lineRule="auto"/>
        <w:ind w:firstLine="720"/>
        <w:jc w:val="both"/>
        <w:rPr>
          <w:rFonts w:ascii="Arial" w:eastAsia="Times New Roman" w:hAnsi="Arial" w:cs="Arial"/>
          <w:lang w:val="es-PE" w:eastAsia="es-PE"/>
        </w:rPr>
      </w:pPr>
      <w:r w:rsidRPr="00A30C64">
        <w:rPr>
          <w:rFonts w:ascii="Arial" w:eastAsia="Times New Roman" w:hAnsi="Arial" w:cs="Arial"/>
          <w:lang w:val="es-PE" w:eastAsia="es-PE"/>
        </w:rPr>
        <w:t xml:space="preserve">Un error </w:t>
      </w:r>
      <w:r>
        <w:rPr>
          <w:rFonts w:ascii="Arial" w:eastAsia="Times New Roman" w:hAnsi="Arial" w:cs="Arial"/>
          <w:lang w:val="es-PE" w:eastAsia="es-PE"/>
        </w:rPr>
        <w:t>morfosintáctico</w:t>
      </w:r>
      <w:r w:rsidRPr="00A30C64">
        <w:rPr>
          <w:rFonts w:ascii="Arial" w:eastAsia="Times New Roman" w:hAnsi="Arial" w:cs="Arial"/>
          <w:lang w:val="es-PE" w:eastAsia="es-PE"/>
        </w:rPr>
        <w:t xml:space="preserve"> </w:t>
      </w:r>
      <w:r>
        <w:rPr>
          <w:rFonts w:ascii="Arial" w:eastAsia="Times New Roman" w:hAnsi="Arial" w:cs="Arial"/>
          <w:lang w:val="es-PE" w:eastAsia="es-PE"/>
        </w:rPr>
        <w:t>es una desviación en el orden o relación de las palabras o sintagmas en la oración, así como de sus funciones.</w:t>
      </w:r>
    </w:p>
    <w:p w:rsidR="00E46B9D" w:rsidRDefault="00E46B9D" w:rsidP="009261B3">
      <w:pPr>
        <w:spacing w:before="240" w:after="240" w:line="360" w:lineRule="auto"/>
        <w:ind w:firstLine="720"/>
        <w:jc w:val="both"/>
        <w:rPr>
          <w:rFonts w:ascii="Arial" w:eastAsia="Times New Roman" w:hAnsi="Arial" w:cs="Arial"/>
          <w:lang w:val="es-PE" w:eastAsia="es-PE"/>
        </w:rPr>
      </w:pPr>
      <w:r>
        <w:rPr>
          <w:rFonts w:ascii="Arial" w:eastAsia="Times New Roman" w:hAnsi="Arial" w:cs="Arial"/>
          <w:lang w:val="es-PE" w:eastAsia="es-PE"/>
        </w:rPr>
        <w:lastRenderedPageBreak/>
        <w:t>Los errores sintácticos a su vez se han dividido de la siguiente forma:</w:t>
      </w:r>
    </w:p>
    <w:p w:rsidR="00E46B9D" w:rsidRPr="00852F43" w:rsidRDefault="00E46B9D" w:rsidP="00E46B9D">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nominal SN</w:t>
      </w:r>
    </w:p>
    <w:p w:rsidR="00E46B9D" w:rsidRPr="00852F43" w:rsidRDefault="00E46B9D" w:rsidP="00E46B9D">
      <w:pPr>
        <w:pStyle w:val="NormalWeb"/>
        <w:spacing w:line="360" w:lineRule="auto"/>
        <w:ind w:left="708"/>
        <w:rPr>
          <w:rFonts w:ascii="Arial" w:hAnsi="Arial" w:cs="Arial"/>
          <w:bCs/>
          <w:sz w:val="22"/>
          <w:szCs w:val="22"/>
          <w:lang w:val="es-PE"/>
        </w:rPr>
      </w:pPr>
      <w:r>
        <w:rPr>
          <w:rFonts w:ascii="Arial" w:hAnsi="Arial" w:cs="Arial"/>
          <w:sz w:val="22"/>
          <w:szCs w:val="22"/>
          <w:lang w:val="es-PE"/>
        </w:rPr>
        <w:t>Uso de a</w:t>
      </w:r>
      <w:r w:rsidRPr="00852F43">
        <w:rPr>
          <w:rFonts w:ascii="Arial" w:hAnsi="Arial" w:cs="Arial"/>
          <w:sz w:val="22"/>
          <w:szCs w:val="22"/>
          <w:lang w:val="es-PE"/>
        </w:rPr>
        <w:t>rtículos</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 xml:space="preserve">Marcas de posesión </w:t>
      </w:r>
    </w:p>
    <w:p w:rsidR="00E46B9D" w:rsidRPr="00852F43" w:rsidRDefault="00E46B9D" w:rsidP="00E46B9D">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verbal SV</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incorrecto de formas no personales</w:t>
      </w:r>
    </w:p>
    <w:p w:rsidR="00E46B9D" w:rsidRPr="00852F43" w:rsidRDefault="00E46B9D" w:rsidP="00E46B9D">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Voz activa/pasiva</w:t>
      </w:r>
    </w:p>
    <w:p w:rsidR="00E46B9D" w:rsidRPr="00852F43" w:rsidRDefault="00E46B9D" w:rsidP="00E46B9D">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preposicional SP</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E46B9D" w:rsidRPr="00852F43" w:rsidRDefault="00E46B9D" w:rsidP="00E46B9D">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E46B9D" w:rsidRPr="00852F43" w:rsidRDefault="00E46B9D" w:rsidP="00A657E0">
      <w:pPr>
        <w:pStyle w:val="NormalWeb"/>
        <w:spacing w:line="360" w:lineRule="auto"/>
        <w:ind w:left="-66"/>
        <w:rPr>
          <w:rFonts w:ascii="Arial" w:hAnsi="Arial" w:cs="Arial"/>
          <w:sz w:val="22"/>
          <w:szCs w:val="22"/>
          <w:lang w:val="es-PE"/>
        </w:rPr>
      </w:pPr>
      <w:r w:rsidRPr="00852F43">
        <w:rPr>
          <w:rFonts w:ascii="Arial" w:hAnsi="Arial" w:cs="Arial"/>
          <w:sz w:val="22"/>
          <w:szCs w:val="22"/>
          <w:lang w:val="es-PE"/>
        </w:rPr>
        <w:t>Conexión intraoracional CI</w:t>
      </w:r>
    </w:p>
    <w:p w:rsidR="00A657E0" w:rsidRDefault="00E46B9D" w:rsidP="00A657E0">
      <w:pPr>
        <w:pStyle w:val="NormalWeb"/>
        <w:spacing w:line="360" w:lineRule="auto"/>
        <w:ind w:left="-66" w:firstLine="786"/>
        <w:rPr>
          <w:rFonts w:ascii="Arial" w:hAnsi="Arial" w:cs="Arial"/>
          <w:sz w:val="22"/>
          <w:szCs w:val="22"/>
          <w:lang w:val="es-PE"/>
        </w:rPr>
      </w:pPr>
      <w:r w:rsidRPr="00852F43">
        <w:rPr>
          <w:rFonts w:ascii="Arial" w:hAnsi="Arial" w:cs="Arial"/>
          <w:sz w:val="22"/>
          <w:szCs w:val="22"/>
          <w:lang w:val="es-PE"/>
        </w:rPr>
        <w:t>Subordinación</w:t>
      </w:r>
    </w:p>
    <w:p w:rsidR="00E46B9D" w:rsidRDefault="00E46B9D" w:rsidP="00E46B9D">
      <w:pPr>
        <w:pStyle w:val="Default"/>
        <w:spacing w:before="240" w:after="240" w:line="360" w:lineRule="auto"/>
        <w:rPr>
          <w:rFonts w:ascii="Arial" w:eastAsia="Times New Roman" w:hAnsi="Arial" w:cs="Arial"/>
          <w:sz w:val="22"/>
          <w:szCs w:val="22"/>
          <w:lang w:eastAsia="es-PE"/>
        </w:rPr>
      </w:pPr>
      <w:r w:rsidRPr="00A30C64">
        <w:rPr>
          <w:rFonts w:ascii="Arial" w:eastAsia="Times New Roman" w:hAnsi="Arial" w:cs="Arial"/>
          <w:b/>
          <w:sz w:val="22"/>
          <w:szCs w:val="22"/>
          <w:lang w:eastAsia="es-PE"/>
        </w:rPr>
        <w:t xml:space="preserve">Error </w:t>
      </w:r>
      <w:r>
        <w:rPr>
          <w:rFonts w:ascii="Arial" w:eastAsia="Times New Roman" w:hAnsi="Arial" w:cs="Arial"/>
          <w:b/>
          <w:sz w:val="22"/>
          <w:szCs w:val="22"/>
          <w:lang w:eastAsia="es-PE"/>
        </w:rPr>
        <w:t>morfológico</w:t>
      </w:r>
      <w:r w:rsidRPr="009F386F">
        <w:rPr>
          <w:rFonts w:ascii="Arial" w:eastAsia="Times New Roman" w:hAnsi="Arial" w:cs="Arial"/>
          <w:sz w:val="22"/>
          <w:szCs w:val="22"/>
          <w:lang w:eastAsia="es-PE"/>
        </w:rPr>
        <w:t xml:space="preserve">: </w:t>
      </w:r>
    </w:p>
    <w:p w:rsidR="00E46B9D" w:rsidRDefault="00E46B9D" w:rsidP="009261B3">
      <w:pPr>
        <w:spacing w:before="240" w:after="240" w:line="360" w:lineRule="auto"/>
        <w:ind w:firstLine="720"/>
        <w:jc w:val="both"/>
        <w:rPr>
          <w:rFonts w:ascii="Arial" w:hAnsi="Arial" w:cs="Arial"/>
          <w:color w:val="222222"/>
          <w:shd w:val="clear" w:color="auto" w:fill="FFFFFF"/>
          <w:lang w:val="es-PE"/>
        </w:rPr>
      </w:pPr>
      <w:r w:rsidRPr="00A30C64">
        <w:rPr>
          <w:rFonts w:ascii="Arial" w:eastAsia="Times New Roman" w:hAnsi="Arial" w:cs="Arial"/>
          <w:lang w:val="es-PE" w:eastAsia="es-PE"/>
        </w:rPr>
        <w:t xml:space="preserve">Un error </w:t>
      </w:r>
      <w:r>
        <w:rPr>
          <w:rFonts w:ascii="Arial" w:eastAsia="Times New Roman" w:hAnsi="Arial" w:cs="Arial"/>
          <w:lang w:val="es-PE" w:eastAsia="es-PE"/>
        </w:rPr>
        <w:t>morfosintáctico</w:t>
      </w:r>
      <w:r w:rsidRPr="00A30C64">
        <w:rPr>
          <w:rFonts w:ascii="Arial" w:eastAsia="Times New Roman" w:hAnsi="Arial" w:cs="Arial"/>
          <w:lang w:val="es-PE" w:eastAsia="es-PE"/>
        </w:rPr>
        <w:t xml:space="preserve"> </w:t>
      </w:r>
      <w:r>
        <w:rPr>
          <w:rFonts w:ascii="Arial" w:eastAsia="Times New Roman" w:hAnsi="Arial" w:cs="Arial"/>
          <w:lang w:val="es-PE" w:eastAsia="es-PE"/>
        </w:rPr>
        <w:t>es</w:t>
      </w:r>
      <w:r>
        <w:rPr>
          <w:rFonts w:ascii="Arial" w:hAnsi="Arial" w:cs="Arial"/>
          <w:color w:val="222222"/>
          <w:shd w:val="clear" w:color="auto" w:fill="FFFFFF"/>
          <w:lang w:val="es-PE"/>
        </w:rPr>
        <w:t xml:space="preserve"> una desviación de</w:t>
      </w:r>
      <w:r w:rsidRPr="00EB2833">
        <w:rPr>
          <w:rFonts w:ascii="Arial" w:hAnsi="Arial" w:cs="Arial"/>
          <w:color w:val="222222"/>
          <w:shd w:val="clear" w:color="auto" w:fill="FFFFFF"/>
          <w:lang w:val="es-PE"/>
        </w:rPr>
        <w:t xml:space="preserve"> las reglas que rigen la flexión, la composición y la derivación de las palabras</w:t>
      </w:r>
      <w:r>
        <w:rPr>
          <w:rFonts w:ascii="Arial" w:hAnsi="Arial" w:cs="Arial"/>
          <w:color w:val="222222"/>
          <w:shd w:val="clear" w:color="auto" w:fill="FFFFFF"/>
          <w:lang w:val="es-PE"/>
        </w:rPr>
        <w:t>.</w:t>
      </w:r>
    </w:p>
    <w:p w:rsidR="00E46B9D" w:rsidRDefault="00E46B9D" w:rsidP="009261B3">
      <w:pPr>
        <w:spacing w:before="240" w:after="240" w:line="360" w:lineRule="auto"/>
        <w:ind w:firstLine="388"/>
        <w:jc w:val="both"/>
        <w:rPr>
          <w:rFonts w:ascii="Arial" w:hAnsi="Arial" w:cs="Arial"/>
          <w:color w:val="222222"/>
          <w:shd w:val="clear" w:color="auto" w:fill="FFFFFF"/>
          <w:lang w:val="es-PE"/>
        </w:rPr>
      </w:pPr>
      <w:r>
        <w:rPr>
          <w:rFonts w:ascii="Arial" w:hAnsi="Arial" w:cs="Arial"/>
          <w:color w:val="222222"/>
          <w:shd w:val="clear" w:color="auto" w:fill="FFFFFF"/>
          <w:lang w:val="es-PE"/>
        </w:rPr>
        <w:t>En esta dimensión, se consideraron dos indicadores.</w:t>
      </w:r>
    </w:p>
    <w:p w:rsidR="00E46B9D" w:rsidRPr="00E46B9D" w:rsidRDefault="00E46B9D" w:rsidP="00E46B9D">
      <w:pPr>
        <w:pStyle w:val="NormalWeb"/>
        <w:numPr>
          <w:ilvl w:val="0"/>
          <w:numId w:val="25"/>
        </w:numPr>
        <w:spacing w:line="360" w:lineRule="auto"/>
        <w:rPr>
          <w:rFonts w:ascii="Arial" w:hAnsi="Arial" w:cs="Arial"/>
          <w:sz w:val="22"/>
          <w:szCs w:val="22"/>
          <w:lang w:val="es-PE"/>
        </w:rPr>
      </w:pPr>
      <w:r w:rsidRPr="00E46B9D">
        <w:rPr>
          <w:rFonts w:ascii="Arial" w:hAnsi="Arial" w:cs="Arial"/>
          <w:sz w:val="22"/>
          <w:szCs w:val="22"/>
          <w:lang w:val="es-PE"/>
        </w:rPr>
        <w:t>Formación de palabras FP</w:t>
      </w:r>
    </w:p>
    <w:p w:rsidR="00E46B9D" w:rsidRPr="00E46B9D" w:rsidRDefault="00E46B9D" w:rsidP="00E46B9D">
      <w:pPr>
        <w:pStyle w:val="NormalWeb"/>
        <w:numPr>
          <w:ilvl w:val="0"/>
          <w:numId w:val="25"/>
        </w:numPr>
        <w:spacing w:line="360" w:lineRule="auto"/>
        <w:rPr>
          <w:rFonts w:ascii="Arial" w:hAnsi="Arial" w:cs="Arial"/>
          <w:sz w:val="22"/>
          <w:szCs w:val="22"/>
          <w:lang w:val="es-PE"/>
        </w:rPr>
      </w:pPr>
      <w:r w:rsidRPr="00E46B9D">
        <w:rPr>
          <w:rFonts w:ascii="Arial" w:hAnsi="Arial" w:cs="Arial"/>
          <w:sz w:val="22"/>
          <w:szCs w:val="22"/>
          <w:lang w:val="es-PE"/>
        </w:rPr>
        <w:t>Concordancia (Sintagma nominal, verbal)</w:t>
      </w:r>
    </w:p>
    <w:p w:rsidR="00E46B9D" w:rsidRPr="00EB2833" w:rsidRDefault="00E46B9D" w:rsidP="00E46B9D">
      <w:pPr>
        <w:spacing w:before="240" w:after="240" w:line="360" w:lineRule="auto"/>
        <w:jc w:val="both"/>
        <w:rPr>
          <w:rFonts w:ascii="Arial" w:eastAsia="Times New Roman" w:hAnsi="Arial" w:cs="Arial"/>
          <w:lang w:val="es-PE" w:eastAsia="es-PE"/>
        </w:rPr>
      </w:pPr>
      <w:r w:rsidRPr="00EB2833">
        <w:rPr>
          <w:rFonts w:ascii="Arial" w:eastAsia="Times New Roman" w:hAnsi="Arial" w:cs="Arial"/>
          <w:b/>
          <w:lang w:val="es-PE" w:eastAsia="es-PE"/>
        </w:rPr>
        <w:t>Error ortotipográfico</w:t>
      </w:r>
      <w:r w:rsidRPr="00EB2833">
        <w:rPr>
          <w:rFonts w:ascii="Arial" w:eastAsia="Times New Roman" w:hAnsi="Arial" w:cs="Arial"/>
          <w:lang w:val="es-PE" w:eastAsia="es-PE"/>
        </w:rPr>
        <w:t xml:space="preserve">: </w:t>
      </w:r>
    </w:p>
    <w:p w:rsidR="00E46B9D" w:rsidRDefault="00E46B9D" w:rsidP="009261B3">
      <w:pPr>
        <w:pStyle w:val="Default"/>
        <w:spacing w:before="240" w:after="240" w:line="360" w:lineRule="auto"/>
        <w:ind w:firstLine="720"/>
        <w:jc w:val="both"/>
        <w:rPr>
          <w:rFonts w:ascii="Arial" w:eastAsia="Times New Roman" w:hAnsi="Arial" w:cs="Arial"/>
          <w:sz w:val="22"/>
          <w:szCs w:val="22"/>
          <w:lang w:eastAsia="es-PE"/>
        </w:rPr>
      </w:pPr>
      <w:r>
        <w:rPr>
          <w:rFonts w:ascii="Arial" w:eastAsia="Times New Roman" w:hAnsi="Arial" w:cs="Arial"/>
          <w:sz w:val="22"/>
          <w:szCs w:val="22"/>
          <w:lang w:eastAsia="es-PE"/>
        </w:rPr>
        <w:t xml:space="preserve">Una desviación en </w:t>
      </w:r>
      <w:r w:rsidRPr="005D70D2">
        <w:rPr>
          <w:rFonts w:ascii="Arial" w:eastAsia="Times New Roman" w:hAnsi="Arial" w:cs="Arial"/>
          <w:sz w:val="22"/>
          <w:szCs w:val="22"/>
          <w:lang w:eastAsia="es-PE"/>
        </w:rPr>
        <w:t>el conjunto de usos y convenciones particulares con las que se rige la escritura por medio de elementos tipográficos en cada lengua</w:t>
      </w:r>
      <w:r>
        <w:rPr>
          <w:rFonts w:ascii="Arial" w:eastAsia="Times New Roman" w:hAnsi="Arial" w:cs="Arial"/>
          <w:sz w:val="22"/>
          <w:szCs w:val="22"/>
          <w:lang w:eastAsia="es-PE"/>
        </w:rPr>
        <w:t xml:space="preserve">. La ortotipografía se refiere a una </w:t>
      </w:r>
      <w:r w:rsidRPr="005D70D2">
        <w:rPr>
          <w:rFonts w:ascii="Arial" w:eastAsia="Times New Roman" w:hAnsi="Arial" w:cs="Arial"/>
          <w:sz w:val="22"/>
          <w:szCs w:val="22"/>
          <w:lang w:eastAsia="es-PE"/>
        </w:rPr>
        <w:t>combinación de la</w:t>
      </w:r>
      <w:r>
        <w:rPr>
          <w:rFonts w:ascii="Arial" w:eastAsia="Times New Roman" w:hAnsi="Arial" w:cs="Arial"/>
          <w:sz w:val="22"/>
          <w:szCs w:val="22"/>
          <w:lang w:eastAsia="es-PE"/>
        </w:rPr>
        <w:t xml:space="preserve"> </w:t>
      </w:r>
      <w:hyperlink r:id="rId9" w:tooltip="Ortografía" w:history="1">
        <w:r w:rsidRPr="005D70D2">
          <w:rPr>
            <w:rFonts w:ascii="Arial" w:eastAsia="Times New Roman" w:hAnsi="Arial" w:cs="Arial"/>
            <w:sz w:val="22"/>
            <w:szCs w:val="22"/>
            <w:lang w:eastAsia="es-PE"/>
          </w:rPr>
          <w:t>ortografía</w:t>
        </w:r>
      </w:hyperlink>
      <w:r>
        <w:rPr>
          <w:rFonts w:ascii="Arial" w:eastAsia="Times New Roman" w:hAnsi="Arial" w:cs="Arial"/>
          <w:sz w:val="22"/>
          <w:szCs w:val="22"/>
          <w:lang w:eastAsia="es-PE"/>
        </w:rPr>
        <w:t xml:space="preserve"> </w:t>
      </w:r>
      <w:r w:rsidRPr="005D70D2">
        <w:rPr>
          <w:rFonts w:ascii="Arial" w:eastAsia="Times New Roman" w:hAnsi="Arial" w:cs="Arial"/>
          <w:sz w:val="22"/>
          <w:szCs w:val="22"/>
          <w:lang w:eastAsia="es-PE"/>
        </w:rPr>
        <w:t>y la</w:t>
      </w:r>
      <w:r>
        <w:rPr>
          <w:rFonts w:ascii="Arial" w:eastAsia="Times New Roman" w:hAnsi="Arial" w:cs="Arial"/>
          <w:sz w:val="22"/>
          <w:szCs w:val="22"/>
          <w:lang w:eastAsia="es-PE"/>
        </w:rPr>
        <w:t xml:space="preserve"> </w:t>
      </w:r>
      <w:hyperlink r:id="rId10" w:tooltip="Tipografía. (Esta página aún no existe. Pulse en el enlace para crearla.)" w:history="1">
        <w:r w:rsidRPr="005D70D2">
          <w:rPr>
            <w:rFonts w:ascii="Arial" w:eastAsia="Times New Roman" w:hAnsi="Arial" w:cs="Arial"/>
            <w:sz w:val="22"/>
            <w:szCs w:val="22"/>
            <w:lang w:eastAsia="es-PE"/>
          </w:rPr>
          <w:t>tipografía</w:t>
        </w:r>
      </w:hyperlink>
      <w:r>
        <w:rPr>
          <w:rFonts w:ascii="Arial" w:eastAsia="Times New Roman" w:hAnsi="Arial" w:cs="Arial"/>
          <w:sz w:val="22"/>
          <w:szCs w:val="22"/>
          <w:lang w:eastAsia="es-PE"/>
        </w:rPr>
        <w:t xml:space="preserve"> </w:t>
      </w:r>
      <w:r w:rsidRPr="005D70D2">
        <w:rPr>
          <w:rFonts w:ascii="Arial" w:eastAsia="Times New Roman" w:hAnsi="Arial" w:cs="Arial"/>
          <w:sz w:val="22"/>
          <w:szCs w:val="22"/>
          <w:lang w:eastAsia="es-PE"/>
        </w:rPr>
        <w:t>y en particular la forma en que la primera se aplica en las obras impresas:</w:t>
      </w:r>
      <w:r>
        <w:rPr>
          <w:rFonts w:ascii="Arial" w:eastAsia="Times New Roman" w:hAnsi="Arial" w:cs="Arial"/>
          <w:sz w:val="22"/>
          <w:szCs w:val="22"/>
          <w:lang w:eastAsia="es-PE"/>
        </w:rPr>
        <w:t xml:space="preserve"> </w:t>
      </w:r>
      <w:hyperlink r:id="rId11" w:tooltip="Mayúsculas. (Esta página aún no existe. Pulse en el enlace para crearla.)" w:history="1">
        <w:r w:rsidRPr="005D70D2">
          <w:rPr>
            <w:rFonts w:ascii="Arial" w:eastAsia="Times New Roman" w:hAnsi="Arial" w:cs="Arial"/>
            <w:sz w:val="22"/>
            <w:szCs w:val="22"/>
            <w:lang w:eastAsia="es-PE"/>
          </w:rPr>
          <w:t>mayúsculas</w:t>
        </w:r>
      </w:hyperlink>
      <w:r>
        <w:rPr>
          <w:rFonts w:ascii="Arial" w:eastAsia="Times New Roman" w:hAnsi="Arial" w:cs="Arial"/>
          <w:sz w:val="22"/>
          <w:szCs w:val="22"/>
          <w:lang w:eastAsia="es-PE"/>
        </w:rPr>
        <w:t xml:space="preserve"> </w:t>
      </w:r>
      <w:r w:rsidRPr="005D70D2">
        <w:rPr>
          <w:rFonts w:ascii="Arial" w:eastAsia="Times New Roman" w:hAnsi="Arial" w:cs="Arial"/>
          <w:sz w:val="22"/>
          <w:szCs w:val="22"/>
          <w:lang w:eastAsia="es-PE"/>
        </w:rPr>
        <w:t>y</w:t>
      </w:r>
      <w:r>
        <w:rPr>
          <w:rFonts w:ascii="Arial" w:eastAsia="Times New Roman" w:hAnsi="Arial" w:cs="Arial"/>
          <w:sz w:val="22"/>
          <w:szCs w:val="22"/>
          <w:lang w:eastAsia="es-PE"/>
        </w:rPr>
        <w:t xml:space="preserve"> </w:t>
      </w:r>
      <w:hyperlink r:id="rId12" w:tooltip="Minúsculas" w:history="1">
        <w:r w:rsidRPr="005D70D2">
          <w:rPr>
            <w:rFonts w:ascii="Arial" w:eastAsia="Times New Roman" w:hAnsi="Arial" w:cs="Arial"/>
            <w:sz w:val="22"/>
            <w:szCs w:val="22"/>
            <w:lang w:eastAsia="es-PE"/>
          </w:rPr>
          <w:t>minúsculas</w:t>
        </w:r>
      </w:hyperlink>
      <w:r w:rsidRPr="005D70D2">
        <w:rPr>
          <w:rFonts w:ascii="Arial" w:eastAsia="Times New Roman" w:hAnsi="Arial" w:cs="Arial"/>
          <w:sz w:val="22"/>
          <w:szCs w:val="22"/>
          <w:lang w:eastAsia="es-PE"/>
        </w:rPr>
        <w:t>,</w:t>
      </w:r>
      <w:r>
        <w:rPr>
          <w:rFonts w:ascii="Arial" w:eastAsia="Times New Roman" w:hAnsi="Arial" w:cs="Arial"/>
          <w:sz w:val="22"/>
          <w:szCs w:val="22"/>
          <w:lang w:eastAsia="es-PE"/>
        </w:rPr>
        <w:t xml:space="preserve"> </w:t>
      </w:r>
      <w:hyperlink r:id="rId13" w:tooltip="espacio. (Esta página aún no existe. Pulse en el enlace para crearla.)" w:history="1">
        <w:r w:rsidRPr="005D70D2">
          <w:rPr>
            <w:rFonts w:ascii="Arial" w:eastAsia="Times New Roman" w:hAnsi="Arial" w:cs="Arial"/>
            <w:sz w:val="22"/>
            <w:szCs w:val="22"/>
            <w:lang w:eastAsia="es-PE"/>
          </w:rPr>
          <w:t>espaciado</w:t>
        </w:r>
      </w:hyperlink>
      <w:r w:rsidRPr="005D70D2">
        <w:rPr>
          <w:rFonts w:ascii="Arial" w:eastAsia="Times New Roman" w:hAnsi="Arial" w:cs="Arial"/>
          <w:sz w:val="22"/>
          <w:szCs w:val="22"/>
          <w:lang w:eastAsia="es-PE"/>
        </w:rPr>
        <w:t>, estilos de letras (</w:t>
      </w:r>
      <w:hyperlink r:id="rId14" w:tooltip="Cursiva" w:history="1">
        <w:r w:rsidRPr="005D70D2">
          <w:rPr>
            <w:rFonts w:ascii="Arial" w:eastAsia="Times New Roman" w:hAnsi="Arial" w:cs="Arial"/>
            <w:sz w:val="22"/>
            <w:szCs w:val="22"/>
            <w:lang w:eastAsia="es-PE"/>
          </w:rPr>
          <w:t>cursiva</w:t>
        </w:r>
      </w:hyperlink>
      <w:r w:rsidRPr="005D70D2">
        <w:rPr>
          <w:rFonts w:ascii="Arial" w:eastAsia="Times New Roman" w:hAnsi="Arial" w:cs="Arial"/>
          <w:sz w:val="22"/>
          <w:szCs w:val="22"/>
          <w:lang w:eastAsia="es-PE"/>
        </w:rPr>
        <w:t>,</w:t>
      </w:r>
      <w:r>
        <w:rPr>
          <w:rFonts w:ascii="Arial" w:eastAsia="Times New Roman" w:hAnsi="Arial" w:cs="Arial"/>
          <w:sz w:val="22"/>
          <w:szCs w:val="22"/>
          <w:lang w:eastAsia="es-PE"/>
        </w:rPr>
        <w:t xml:space="preserve"> </w:t>
      </w:r>
      <w:hyperlink r:id="rId15" w:tooltip="Negrita" w:history="1">
        <w:r w:rsidRPr="005D70D2">
          <w:rPr>
            <w:rFonts w:ascii="Arial" w:eastAsia="Times New Roman" w:hAnsi="Arial" w:cs="Arial"/>
            <w:sz w:val="22"/>
            <w:szCs w:val="22"/>
            <w:lang w:eastAsia="es-PE"/>
          </w:rPr>
          <w:t>negrita</w:t>
        </w:r>
      </w:hyperlink>
      <w:r w:rsidRPr="005D70D2">
        <w:rPr>
          <w:rFonts w:ascii="Arial" w:eastAsia="Times New Roman" w:hAnsi="Arial" w:cs="Arial"/>
          <w:sz w:val="22"/>
          <w:szCs w:val="22"/>
          <w:lang w:eastAsia="es-PE"/>
        </w:rPr>
        <w:t>,</w:t>
      </w:r>
      <w:r>
        <w:rPr>
          <w:rFonts w:ascii="Arial" w:eastAsia="Times New Roman" w:hAnsi="Arial" w:cs="Arial"/>
          <w:sz w:val="22"/>
          <w:szCs w:val="22"/>
          <w:lang w:eastAsia="es-PE"/>
        </w:rPr>
        <w:t xml:space="preserve"> </w:t>
      </w:r>
      <w:hyperlink r:id="rId16" w:tooltip="Versalita" w:history="1">
        <w:r w:rsidRPr="005D70D2">
          <w:rPr>
            <w:rFonts w:ascii="Arial" w:eastAsia="Times New Roman" w:hAnsi="Arial" w:cs="Arial"/>
            <w:sz w:val="22"/>
            <w:szCs w:val="22"/>
            <w:lang w:eastAsia="es-PE"/>
          </w:rPr>
          <w:t>versalita</w:t>
        </w:r>
      </w:hyperlink>
      <w:r w:rsidRPr="005D70D2">
        <w:rPr>
          <w:rFonts w:ascii="Arial" w:eastAsia="Times New Roman" w:hAnsi="Arial" w:cs="Arial"/>
          <w:sz w:val="22"/>
          <w:szCs w:val="22"/>
          <w:lang w:eastAsia="es-PE"/>
        </w:rPr>
        <w:t>...),</w:t>
      </w:r>
      <w:r>
        <w:rPr>
          <w:rFonts w:ascii="Arial" w:eastAsia="Times New Roman" w:hAnsi="Arial" w:cs="Arial"/>
          <w:sz w:val="22"/>
          <w:szCs w:val="22"/>
          <w:lang w:eastAsia="es-PE"/>
        </w:rPr>
        <w:t xml:space="preserve"> </w:t>
      </w:r>
      <w:hyperlink r:id="rId17" w:tooltip="Puntuación" w:history="1">
        <w:r w:rsidRPr="005D70D2">
          <w:rPr>
            <w:rFonts w:ascii="Arial" w:eastAsia="Times New Roman" w:hAnsi="Arial" w:cs="Arial"/>
            <w:sz w:val="22"/>
            <w:szCs w:val="22"/>
            <w:lang w:eastAsia="es-PE"/>
          </w:rPr>
          <w:t>puntuación</w:t>
        </w:r>
      </w:hyperlink>
      <w:r w:rsidRPr="005D70D2">
        <w:rPr>
          <w:rFonts w:ascii="Arial" w:eastAsia="Times New Roman" w:hAnsi="Arial" w:cs="Arial"/>
          <w:sz w:val="22"/>
          <w:szCs w:val="22"/>
          <w:lang w:eastAsia="es-PE"/>
        </w:rPr>
        <w:t>, etc.</w:t>
      </w:r>
    </w:p>
    <w:p w:rsidR="00E46B9D" w:rsidRDefault="00E46B9D" w:rsidP="009261B3">
      <w:pPr>
        <w:pStyle w:val="Default"/>
        <w:spacing w:before="240" w:after="240" w:line="360" w:lineRule="auto"/>
        <w:ind w:firstLine="388"/>
        <w:jc w:val="both"/>
        <w:rPr>
          <w:rFonts w:ascii="Arial" w:eastAsia="Times New Roman" w:hAnsi="Arial" w:cs="Arial"/>
          <w:sz w:val="22"/>
          <w:szCs w:val="22"/>
          <w:lang w:eastAsia="es-PE"/>
        </w:rPr>
      </w:pPr>
      <w:r>
        <w:rPr>
          <w:rFonts w:ascii="Arial" w:eastAsia="Times New Roman" w:hAnsi="Arial" w:cs="Arial"/>
          <w:sz w:val="22"/>
          <w:szCs w:val="22"/>
          <w:lang w:eastAsia="es-PE"/>
        </w:rPr>
        <w:lastRenderedPageBreak/>
        <w:t>El instrumento se recogió en el salón de clase y se desarrolló a mano, solo se han considerado tres tipos de indicadores en esta variable.</w:t>
      </w:r>
    </w:p>
    <w:p w:rsidR="00E46B9D" w:rsidRPr="00852F43" w:rsidRDefault="00E46B9D" w:rsidP="00E46B9D">
      <w:pPr>
        <w:pStyle w:val="NormalWeb"/>
        <w:numPr>
          <w:ilvl w:val="0"/>
          <w:numId w:val="26"/>
        </w:numPr>
        <w:spacing w:line="360" w:lineRule="auto"/>
        <w:rPr>
          <w:rFonts w:ascii="Arial" w:hAnsi="Arial" w:cs="Arial"/>
          <w:sz w:val="22"/>
          <w:szCs w:val="22"/>
          <w:lang w:val="es-PE"/>
        </w:rPr>
      </w:pPr>
      <w:r w:rsidRPr="00852F43">
        <w:rPr>
          <w:rFonts w:ascii="Arial" w:hAnsi="Arial" w:cs="Arial"/>
          <w:sz w:val="22"/>
          <w:szCs w:val="22"/>
          <w:lang w:val="es-PE"/>
        </w:rPr>
        <w:t>Uso de puntuación SP</w:t>
      </w:r>
    </w:p>
    <w:p w:rsidR="00E46B9D" w:rsidRPr="00E46B9D" w:rsidRDefault="00E46B9D" w:rsidP="00E46B9D">
      <w:pPr>
        <w:pStyle w:val="NormalWeb"/>
        <w:numPr>
          <w:ilvl w:val="0"/>
          <w:numId w:val="26"/>
        </w:numPr>
        <w:spacing w:line="360" w:lineRule="auto"/>
        <w:rPr>
          <w:rFonts w:ascii="Arial" w:hAnsi="Arial" w:cs="Arial"/>
          <w:sz w:val="22"/>
          <w:szCs w:val="22"/>
          <w:lang w:val="es-PE"/>
        </w:rPr>
      </w:pPr>
      <w:r w:rsidRPr="00E46B9D">
        <w:rPr>
          <w:rFonts w:ascii="Arial" w:hAnsi="Arial" w:cs="Arial"/>
          <w:sz w:val="22"/>
          <w:szCs w:val="22"/>
          <w:lang w:val="es-PE"/>
        </w:rPr>
        <w:t>Uso de mayúsculas UM</w:t>
      </w:r>
    </w:p>
    <w:p w:rsidR="00E46B9D" w:rsidRPr="00E46B9D" w:rsidRDefault="00E46B9D" w:rsidP="00E46B9D">
      <w:pPr>
        <w:pStyle w:val="NormalWeb"/>
        <w:numPr>
          <w:ilvl w:val="0"/>
          <w:numId w:val="26"/>
        </w:numPr>
        <w:spacing w:line="360" w:lineRule="auto"/>
        <w:rPr>
          <w:rFonts w:ascii="Arial" w:hAnsi="Arial" w:cs="Arial"/>
          <w:sz w:val="22"/>
          <w:szCs w:val="22"/>
          <w:lang w:val="es-PE"/>
        </w:rPr>
      </w:pPr>
      <w:r w:rsidRPr="00E46B9D">
        <w:rPr>
          <w:rFonts w:ascii="Arial" w:hAnsi="Arial" w:cs="Arial"/>
          <w:sz w:val="22"/>
          <w:szCs w:val="22"/>
          <w:lang w:val="es-PE"/>
        </w:rPr>
        <w:t>Error en la escritura de la palabra EO</w:t>
      </w:r>
    </w:p>
    <w:p w:rsidR="007501E8" w:rsidRPr="00852F43" w:rsidRDefault="007501E8" w:rsidP="007501E8">
      <w:pPr>
        <w:pStyle w:val="Prrafodelista"/>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Instrumentos de recolección de datos.</w:t>
      </w:r>
    </w:p>
    <w:p w:rsidR="00FE5FB6" w:rsidRDefault="00FE5FB6" w:rsidP="009261B3">
      <w:pPr>
        <w:widowControl/>
        <w:spacing w:before="120" w:after="120" w:line="360" w:lineRule="auto"/>
        <w:ind w:firstLine="720"/>
        <w:contextualSpacing/>
        <w:jc w:val="both"/>
        <w:rPr>
          <w:rFonts w:ascii="Arial" w:eastAsia="Times New Roman" w:hAnsi="Arial" w:cs="Arial"/>
          <w:color w:val="000000"/>
          <w:lang w:val="es-PE" w:eastAsia="es-PE"/>
        </w:rPr>
      </w:pPr>
      <w:r>
        <w:rPr>
          <w:rFonts w:ascii="Arial" w:eastAsia="Times New Roman" w:hAnsi="Arial" w:cs="Arial"/>
          <w:lang w:val="es-PE"/>
        </w:rPr>
        <w:t xml:space="preserve">Se preparó y se aplicó la misma </w:t>
      </w:r>
      <w:r w:rsidR="007501E8" w:rsidRPr="00852F43">
        <w:rPr>
          <w:rFonts w:ascii="Arial" w:eastAsia="Times New Roman" w:hAnsi="Arial" w:cs="Arial"/>
          <w:lang w:val="es-PE"/>
        </w:rPr>
        <w:t xml:space="preserve">prueba de traducción para los </w:t>
      </w:r>
      <w:r w:rsidR="007501E8" w:rsidRPr="00852F43">
        <w:rPr>
          <w:rFonts w:ascii="Arial" w:eastAsia="Times New Roman" w:hAnsi="Arial" w:cs="Arial"/>
          <w:color w:val="000000"/>
          <w:lang w:val="es-PE" w:eastAsia="es-PE"/>
        </w:rPr>
        <w:t>alumnos que inicia</w:t>
      </w:r>
      <w:r w:rsidR="0036405B">
        <w:rPr>
          <w:rFonts w:ascii="Arial" w:eastAsia="Times New Roman" w:hAnsi="Arial" w:cs="Arial"/>
          <w:color w:val="000000"/>
          <w:lang w:val="es-PE" w:eastAsia="es-PE"/>
        </w:rPr>
        <w:t>ba</w:t>
      </w:r>
      <w:r w:rsidR="007501E8" w:rsidRPr="00852F43">
        <w:rPr>
          <w:rFonts w:ascii="Arial" w:eastAsia="Times New Roman" w:hAnsi="Arial" w:cs="Arial"/>
          <w:color w:val="000000"/>
          <w:lang w:val="es-PE" w:eastAsia="es-PE"/>
        </w:rPr>
        <w:t xml:space="preserve">n el curso de </w:t>
      </w:r>
      <w:r w:rsidRPr="00852F43">
        <w:rPr>
          <w:rFonts w:ascii="Arial" w:eastAsia="Times New Roman" w:hAnsi="Arial" w:cs="Arial"/>
          <w:color w:val="000000"/>
          <w:lang w:val="es-PE" w:eastAsia="es-PE"/>
        </w:rPr>
        <w:t xml:space="preserve">Traducción Inversa </w:t>
      </w:r>
      <w:r w:rsidR="007501E8" w:rsidRPr="00852F43">
        <w:rPr>
          <w:rFonts w:ascii="Arial" w:eastAsia="Times New Roman" w:hAnsi="Arial" w:cs="Arial"/>
          <w:color w:val="000000"/>
          <w:lang w:val="es-PE" w:eastAsia="es-PE"/>
        </w:rPr>
        <w:t xml:space="preserve">1 y el curso de </w:t>
      </w:r>
      <w:r w:rsidRPr="00852F43">
        <w:rPr>
          <w:rFonts w:ascii="Arial" w:eastAsia="Times New Roman" w:hAnsi="Arial" w:cs="Arial"/>
          <w:color w:val="000000"/>
          <w:lang w:val="es-PE" w:eastAsia="es-PE"/>
        </w:rPr>
        <w:t xml:space="preserve">Traducción Inversa </w:t>
      </w:r>
      <w:r w:rsidR="007501E8" w:rsidRPr="00852F43">
        <w:rPr>
          <w:rFonts w:ascii="Arial" w:eastAsia="Times New Roman" w:hAnsi="Arial" w:cs="Arial"/>
          <w:color w:val="000000"/>
          <w:lang w:val="es-PE" w:eastAsia="es-PE"/>
        </w:rPr>
        <w:t xml:space="preserve">2 al inglés en la Facultad de Humanidades y Lenguas Modernas en la Universidad Ricardo Palma en el semestre 2018-2. </w:t>
      </w:r>
    </w:p>
    <w:p w:rsidR="006333F3" w:rsidRDefault="0036405B" w:rsidP="009261B3">
      <w:pPr>
        <w:widowControl/>
        <w:spacing w:before="120" w:after="120" w:line="360" w:lineRule="auto"/>
        <w:ind w:firstLine="720"/>
        <w:contextualSpacing/>
        <w:jc w:val="both"/>
        <w:rPr>
          <w:rFonts w:ascii="Arial" w:eastAsia="Times New Roman" w:hAnsi="Arial" w:cs="Arial"/>
          <w:color w:val="000000"/>
          <w:lang w:val="es-PE" w:eastAsia="es-PE"/>
        </w:rPr>
      </w:pPr>
      <w:r>
        <w:rPr>
          <w:rFonts w:ascii="Arial" w:eastAsia="Times New Roman" w:hAnsi="Arial" w:cs="Arial"/>
          <w:color w:val="000000"/>
          <w:lang w:val="es-PE" w:eastAsia="es-PE"/>
        </w:rPr>
        <w:t>El texto escogido contiene referencias culturales propias de la cultura peruana y se escogió para que los alumnos no tuvieran problemas de comprensión.</w:t>
      </w:r>
    </w:p>
    <w:p w:rsidR="002E3F49" w:rsidRDefault="002E3F49" w:rsidP="009261B3">
      <w:pPr>
        <w:widowControl/>
        <w:spacing w:before="120" w:after="120" w:line="360" w:lineRule="auto"/>
        <w:ind w:firstLine="720"/>
        <w:contextualSpacing/>
        <w:jc w:val="both"/>
        <w:rPr>
          <w:rFonts w:ascii="Arial" w:eastAsia="Times New Roman" w:hAnsi="Arial" w:cs="Arial"/>
          <w:color w:val="000000"/>
          <w:lang w:val="es-PE" w:eastAsia="es-PE"/>
        </w:rPr>
      </w:pPr>
      <w:r>
        <w:rPr>
          <w:rFonts w:ascii="Arial" w:eastAsia="Times New Roman" w:hAnsi="Arial" w:cs="Arial"/>
          <w:color w:val="000000"/>
          <w:lang w:val="es-PE" w:eastAsia="es-PE"/>
        </w:rPr>
        <w:t>El instrumento utilizado se incluye en la página siguiente.</w:t>
      </w:r>
    </w:p>
    <w:p w:rsidR="006333F3" w:rsidRDefault="006333F3">
      <w:pPr>
        <w:rPr>
          <w:rFonts w:ascii="Arial" w:eastAsia="Times New Roman" w:hAnsi="Arial" w:cs="Arial"/>
          <w:color w:val="000000"/>
          <w:lang w:val="es-PE" w:eastAsia="es-PE"/>
        </w:rPr>
      </w:pPr>
      <w:r>
        <w:rPr>
          <w:rFonts w:ascii="Arial" w:eastAsia="Times New Roman" w:hAnsi="Arial" w:cs="Arial"/>
          <w:color w:val="000000"/>
          <w:lang w:val="es-PE" w:eastAsia="es-PE"/>
        </w:rPr>
        <w:br w:type="page"/>
      </w:r>
    </w:p>
    <w:p w:rsidR="00A657E0" w:rsidRPr="00A657E0" w:rsidRDefault="00A657E0" w:rsidP="006333F3">
      <w:pPr>
        <w:pBdr>
          <w:bottom w:val="single" w:sz="4" w:space="1" w:color="auto"/>
        </w:pBdr>
        <w:shd w:val="clear" w:color="auto" w:fill="FFFFFF"/>
        <w:jc w:val="center"/>
        <w:rPr>
          <w:rFonts w:ascii="Arial" w:eastAsia="Times New Roman" w:hAnsi="Arial" w:cs="Arial"/>
          <w:b/>
          <w:color w:val="333333"/>
          <w:sz w:val="28"/>
          <w:szCs w:val="20"/>
          <w:lang w:val="es-PE" w:eastAsia="es-PE"/>
        </w:rPr>
      </w:pPr>
      <w:r w:rsidRPr="00A657E0">
        <w:rPr>
          <w:rFonts w:ascii="Arial" w:eastAsia="Times New Roman" w:hAnsi="Arial" w:cs="Arial"/>
          <w:b/>
          <w:color w:val="333333"/>
          <w:sz w:val="28"/>
          <w:szCs w:val="20"/>
          <w:lang w:val="es-PE" w:eastAsia="es-PE"/>
        </w:rPr>
        <w:lastRenderedPageBreak/>
        <w:t>Instrumento de recolección de datos</w:t>
      </w:r>
    </w:p>
    <w:p w:rsidR="00A657E0" w:rsidRDefault="00A657E0" w:rsidP="006333F3">
      <w:pPr>
        <w:pBdr>
          <w:bottom w:val="single" w:sz="4" w:space="1" w:color="auto"/>
        </w:pBdr>
        <w:shd w:val="clear" w:color="auto" w:fill="FFFFFF"/>
        <w:jc w:val="center"/>
        <w:rPr>
          <w:rFonts w:ascii="Arial" w:eastAsia="Times New Roman" w:hAnsi="Arial" w:cs="Arial"/>
          <w:color w:val="333333"/>
          <w:sz w:val="28"/>
          <w:szCs w:val="20"/>
          <w:lang w:val="es-PE" w:eastAsia="es-PE"/>
        </w:rPr>
      </w:pPr>
    </w:p>
    <w:p w:rsidR="006333F3" w:rsidRPr="00FE5FB6" w:rsidRDefault="006333F3" w:rsidP="006333F3">
      <w:pPr>
        <w:pBdr>
          <w:bottom w:val="single" w:sz="4" w:space="1" w:color="auto"/>
        </w:pBdr>
        <w:shd w:val="clear" w:color="auto" w:fill="FFFFFF"/>
        <w:jc w:val="center"/>
        <w:rPr>
          <w:rFonts w:ascii="Arial" w:eastAsia="Times New Roman" w:hAnsi="Arial" w:cs="Arial"/>
          <w:color w:val="333333"/>
          <w:sz w:val="28"/>
          <w:szCs w:val="20"/>
          <w:lang w:val="es-PE" w:eastAsia="es-PE"/>
        </w:rPr>
      </w:pPr>
      <w:r w:rsidRPr="001C24CC">
        <w:rPr>
          <w:rFonts w:ascii="Arial" w:eastAsia="Times New Roman" w:hAnsi="Arial" w:cs="Arial"/>
          <w:noProof/>
          <w:color w:val="333333"/>
          <w:sz w:val="28"/>
          <w:szCs w:val="20"/>
          <w:lang w:val="es-PE" w:eastAsia="es-PE"/>
        </w:rPr>
        <w:drawing>
          <wp:anchor distT="0" distB="0" distL="114300" distR="114300" simplePos="0" relativeHeight="251663360" behindDoc="0" locked="0" layoutInCell="1" allowOverlap="1" wp14:anchorId="39AA58AA" wp14:editId="5718454D">
            <wp:simplePos x="0" y="0"/>
            <wp:positionH relativeFrom="column">
              <wp:posOffset>-456565</wp:posOffset>
            </wp:positionH>
            <wp:positionV relativeFrom="paragraph">
              <wp:posOffset>-347345</wp:posOffset>
            </wp:positionV>
            <wp:extent cx="788035" cy="788035"/>
            <wp:effectExtent l="0" t="0" r="0" b="0"/>
            <wp:wrapSquare wrapText="bothSides"/>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anchor>
        </w:drawing>
      </w:r>
      <w:r w:rsidRPr="00FE5FB6">
        <w:rPr>
          <w:rFonts w:ascii="Arial" w:eastAsia="Times New Roman" w:hAnsi="Arial" w:cs="Arial"/>
          <w:color w:val="333333"/>
          <w:sz w:val="28"/>
          <w:szCs w:val="20"/>
          <w:lang w:val="es-PE" w:eastAsia="es-PE"/>
        </w:rPr>
        <w:t>UNIVERSIDAD RICARDO PALMA</w:t>
      </w:r>
    </w:p>
    <w:p w:rsidR="006333F3" w:rsidRPr="00FE5FB6" w:rsidRDefault="006333F3" w:rsidP="006333F3">
      <w:pPr>
        <w:pBdr>
          <w:bottom w:val="single" w:sz="4" w:space="1" w:color="auto"/>
        </w:pBdr>
        <w:shd w:val="clear" w:color="auto" w:fill="FFFFFF"/>
        <w:jc w:val="center"/>
        <w:rPr>
          <w:rFonts w:ascii="Arial" w:eastAsia="Times New Roman" w:hAnsi="Arial" w:cs="Arial"/>
          <w:color w:val="333333"/>
          <w:sz w:val="28"/>
          <w:szCs w:val="20"/>
          <w:lang w:val="es-PE" w:eastAsia="es-PE"/>
        </w:rPr>
      </w:pPr>
      <w:r w:rsidRPr="00FE5FB6">
        <w:rPr>
          <w:rFonts w:ascii="Arial" w:eastAsia="Times New Roman" w:hAnsi="Arial" w:cs="Arial"/>
          <w:color w:val="333333"/>
          <w:sz w:val="28"/>
          <w:szCs w:val="20"/>
          <w:lang w:val="es-PE" w:eastAsia="es-PE"/>
        </w:rPr>
        <w:t>VICE-RECTORADO DE INVESTIGACIÓN</w:t>
      </w:r>
    </w:p>
    <w:p w:rsidR="006333F3" w:rsidRPr="00FE5FB6" w:rsidRDefault="006333F3" w:rsidP="006333F3">
      <w:pPr>
        <w:pBdr>
          <w:bottom w:val="single" w:sz="4" w:space="1" w:color="auto"/>
        </w:pBdr>
        <w:shd w:val="clear" w:color="auto" w:fill="FFFFFF"/>
        <w:rPr>
          <w:rFonts w:ascii="Arial" w:eastAsia="Times New Roman" w:hAnsi="Arial" w:cs="Arial"/>
          <w:color w:val="333333"/>
          <w:sz w:val="24"/>
          <w:szCs w:val="20"/>
          <w:lang w:val="es-PE" w:eastAsia="es-PE"/>
        </w:rPr>
      </w:pPr>
    </w:p>
    <w:p w:rsidR="006333F3" w:rsidRPr="00FE5FB6" w:rsidRDefault="006333F3" w:rsidP="006333F3">
      <w:pPr>
        <w:pBdr>
          <w:bottom w:val="single" w:sz="4" w:space="1" w:color="auto"/>
        </w:pBdr>
        <w:shd w:val="clear" w:color="auto" w:fill="FFFFFF"/>
        <w:jc w:val="center"/>
        <w:rPr>
          <w:rFonts w:ascii="Arial" w:eastAsia="Times New Roman" w:hAnsi="Arial" w:cs="Arial"/>
          <w:b/>
          <w:color w:val="333333"/>
          <w:sz w:val="24"/>
          <w:szCs w:val="20"/>
          <w:lang w:val="es-PE" w:eastAsia="es-PE"/>
        </w:rPr>
      </w:pPr>
      <w:r w:rsidRPr="00FE5FB6">
        <w:rPr>
          <w:rFonts w:ascii="Arial" w:eastAsia="Times New Roman" w:hAnsi="Arial" w:cs="Arial"/>
          <w:b/>
          <w:color w:val="333333"/>
          <w:sz w:val="24"/>
          <w:szCs w:val="20"/>
          <w:lang w:val="es-PE" w:eastAsia="es-PE"/>
        </w:rPr>
        <w:t>Instrumento de evaluación de competencias – Traducción inversa</w:t>
      </w:r>
    </w:p>
    <w:p w:rsidR="006333F3" w:rsidRPr="00FE5FB6" w:rsidRDefault="006333F3" w:rsidP="006333F3">
      <w:pPr>
        <w:pBdr>
          <w:bottom w:val="single" w:sz="4" w:space="1" w:color="auto"/>
        </w:pBdr>
        <w:shd w:val="clear" w:color="auto" w:fill="FFFFFF"/>
        <w:rPr>
          <w:rFonts w:ascii="Arial" w:eastAsia="Times New Roman" w:hAnsi="Arial" w:cs="Arial"/>
          <w:color w:val="333333"/>
          <w:sz w:val="24"/>
          <w:szCs w:val="20"/>
          <w:lang w:val="es-PE" w:eastAsia="es-PE"/>
        </w:rPr>
      </w:pPr>
    </w:p>
    <w:p w:rsidR="006333F3" w:rsidRPr="00FE5FB6" w:rsidRDefault="006333F3" w:rsidP="006333F3">
      <w:pPr>
        <w:pBdr>
          <w:bottom w:val="single" w:sz="4" w:space="1" w:color="auto"/>
        </w:pBdr>
        <w:shd w:val="clear" w:color="auto" w:fill="FFFFFF"/>
        <w:spacing w:before="120" w:after="120"/>
        <w:rPr>
          <w:rFonts w:ascii="Arial" w:eastAsia="Times New Roman" w:hAnsi="Arial" w:cs="Arial"/>
          <w:color w:val="333333"/>
          <w:sz w:val="24"/>
          <w:szCs w:val="20"/>
          <w:lang w:val="es-PE" w:eastAsia="es-PE"/>
        </w:rPr>
      </w:pPr>
      <w:r w:rsidRPr="00FE5FB6">
        <w:rPr>
          <w:rFonts w:ascii="Arial" w:eastAsia="Times New Roman" w:hAnsi="Arial" w:cs="Arial"/>
          <w:color w:val="333333"/>
          <w:sz w:val="24"/>
          <w:szCs w:val="20"/>
          <w:lang w:val="es-PE" w:eastAsia="es-PE"/>
        </w:rPr>
        <w:t>Estimada/o alumna/o:</w:t>
      </w:r>
    </w:p>
    <w:p w:rsidR="006333F3" w:rsidRPr="00FE5FB6" w:rsidRDefault="006333F3" w:rsidP="006333F3">
      <w:pPr>
        <w:pBdr>
          <w:bottom w:val="single" w:sz="4" w:space="1" w:color="auto"/>
        </w:pBdr>
        <w:shd w:val="clear" w:color="auto" w:fill="FFFFFF"/>
        <w:spacing w:before="120" w:after="120"/>
        <w:jc w:val="both"/>
        <w:rPr>
          <w:rFonts w:ascii="Arial" w:eastAsia="Times New Roman" w:hAnsi="Arial" w:cs="Arial"/>
          <w:color w:val="333333"/>
          <w:sz w:val="24"/>
          <w:szCs w:val="20"/>
          <w:lang w:val="es-PE" w:eastAsia="es-PE"/>
        </w:rPr>
      </w:pPr>
      <w:r w:rsidRPr="00FE5FB6">
        <w:rPr>
          <w:rFonts w:ascii="Arial" w:eastAsia="Times New Roman" w:hAnsi="Arial" w:cs="Arial"/>
          <w:color w:val="333333"/>
          <w:sz w:val="24"/>
          <w:szCs w:val="20"/>
          <w:lang w:val="es-PE" w:eastAsia="es-PE"/>
        </w:rPr>
        <w:t>La investigación es uno de los pilares de la universidad con una doble función: crear conocimiento y mejorar sus procesos.</w:t>
      </w:r>
    </w:p>
    <w:p w:rsidR="006333F3" w:rsidRPr="00FE5FB6" w:rsidRDefault="006333F3" w:rsidP="006333F3">
      <w:pPr>
        <w:pBdr>
          <w:bottom w:val="single" w:sz="4" w:space="1" w:color="auto"/>
        </w:pBdr>
        <w:shd w:val="clear" w:color="auto" w:fill="FFFFFF"/>
        <w:spacing w:before="120" w:after="120"/>
        <w:jc w:val="both"/>
        <w:rPr>
          <w:rFonts w:ascii="Arial" w:eastAsia="Times New Roman" w:hAnsi="Arial" w:cs="Arial"/>
          <w:color w:val="333333"/>
          <w:sz w:val="24"/>
          <w:szCs w:val="20"/>
          <w:lang w:val="es-PE" w:eastAsia="es-PE"/>
        </w:rPr>
      </w:pPr>
      <w:r w:rsidRPr="00FE5FB6">
        <w:rPr>
          <w:rFonts w:ascii="Arial" w:eastAsia="Times New Roman" w:hAnsi="Arial" w:cs="Arial"/>
          <w:color w:val="333333"/>
          <w:sz w:val="24"/>
          <w:szCs w:val="20"/>
          <w:lang w:val="es-PE" w:eastAsia="es-PE"/>
        </w:rPr>
        <w:t>En esta línea, queremos pedirles que traduzcan este texto del español al inglés en las hojas adjuntas dejando una línea.</w:t>
      </w:r>
    </w:p>
    <w:p w:rsidR="006333F3" w:rsidRPr="00FE5FB6" w:rsidRDefault="006333F3" w:rsidP="006333F3">
      <w:pPr>
        <w:pBdr>
          <w:bottom w:val="single" w:sz="4" w:space="1" w:color="auto"/>
        </w:pBdr>
        <w:shd w:val="clear" w:color="auto" w:fill="FFFFFF"/>
        <w:spacing w:before="120" w:after="120"/>
        <w:jc w:val="both"/>
        <w:rPr>
          <w:rFonts w:ascii="Arial" w:eastAsia="Times New Roman" w:hAnsi="Arial" w:cs="Arial"/>
          <w:color w:val="333333"/>
          <w:sz w:val="24"/>
          <w:szCs w:val="20"/>
          <w:lang w:val="es-PE" w:eastAsia="es-PE"/>
        </w:rPr>
      </w:pPr>
      <w:r w:rsidRPr="00FE5FB6">
        <w:rPr>
          <w:rFonts w:ascii="Arial" w:eastAsia="Times New Roman" w:hAnsi="Arial" w:cs="Arial"/>
          <w:color w:val="333333"/>
          <w:sz w:val="24"/>
          <w:szCs w:val="20"/>
          <w:lang w:val="es-PE" w:eastAsia="es-PE"/>
        </w:rPr>
        <w:t xml:space="preserve">Esta es una investigación sobre las competencias que traen los alumnos al iniciar el curso de traducción inversa. La prueba dura 60 minutos y solo mide su rendimiento. </w:t>
      </w:r>
      <w:r w:rsidRPr="00FE5FB6">
        <w:rPr>
          <w:rFonts w:ascii="Arial" w:eastAsia="Times New Roman" w:hAnsi="Arial" w:cs="Arial"/>
          <w:b/>
          <w:color w:val="333333"/>
          <w:sz w:val="24"/>
          <w:szCs w:val="20"/>
          <w:lang w:val="es-PE" w:eastAsia="es-PE"/>
        </w:rPr>
        <w:t>NO va a influir en sus calificaciones</w:t>
      </w:r>
      <w:r w:rsidRPr="00FE5FB6">
        <w:rPr>
          <w:rFonts w:ascii="Arial" w:eastAsia="Times New Roman" w:hAnsi="Arial" w:cs="Arial"/>
          <w:color w:val="333333"/>
          <w:sz w:val="24"/>
          <w:szCs w:val="20"/>
          <w:lang w:val="es-PE" w:eastAsia="es-PE"/>
        </w:rPr>
        <w:t>. No necesitan diccionarios ni consultar internet. Queremos conocer sus capacidades y sus fortalezas.</w:t>
      </w:r>
    </w:p>
    <w:p w:rsidR="006333F3" w:rsidRPr="00FE5FB6" w:rsidRDefault="006333F3" w:rsidP="006333F3">
      <w:pPr>
        <w:pBdr>
          <w:bottom w:val="single" w:sz="4" w:space="1" w:color="auto"/>
        </w:pBdr>
        <w:shd w:val="clear" w:color="auto" w:fill="FFFFFF"/>
        <w:rPr>
          <w:rFonts w:ascii="Arial" w:eastAsia="Times New Roman" w:hAnsi="Arial" w:cs="Arial"/>
          <w:color w:val="333333"/>
          <w:sz w:val="24"/>
          <w:szCs w:val="20"/>
          <w:lang w:val="es-PE" w:eastAsia="es-PE"/>
        </w:rPr>
      </w:pPr>
    </w:p>
    <w:p w:rsidR="006333F3" w:rsidRPr="00005F3D" w:rsidRDefault="006333F3" w:rsidP="006333F3">
      <w:pPr>
        <w:pBdr>
          <w:bottom w:val="single" w:sz="4" w:space="1" w:color="auto"/>
        </w:pBdr>
        <w:shd w:val="clear" w:color="auto" w:fill="FFFFFF"/>
        <w:spacing w:line="360" w:lineRule="auto"/>
        <w:rPr>
          <w:rFonts w:ascii="Arial" w:eastAsia="Times New Roman" w:hAnsi="Arial" w:cs="Arial"/>
          <w:color w:val="333333"/>
          <w:sz w:val="24"/>
          <w:szCs w:val="20"/>
          <w:u w:val="single"/>
          <w:lang w:val="es-PE" w:eastAsia="es-PE"/>
        </w:rPr>
      </w:pPr>
      <w:r w:rsidRPr="00005F3D">
        <w:rPr>
          <w:rFonts w:ascii="Arial" w:eastAsia="Times New Roman" w:hAnsi="Arial" w:cs="Arial"/>
          <w:color w:val="333333"/>
          <w:sz w:val="24"/>
          <w:szCs w:val="20"/>
          <w:lang w:val="es-PE" w:eastAsia="es-PE"/>
        </w:rPr>
        <w:t xml:space="preserve">Nombre: </w:t>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p>
    <w:p w:rsidR="006333F3" w:rsidRPr="00005F3D" w:rsidRDefault="006333F3" w:rsidP="006333F3">
      <w:pPr>
        <w:pBdr>
          <w:bottom w:val="single" w:sz="4" w:space="1" w:color="auto"/>
        </w:pBdr>
        <w:shd w:val="clear" w:color="auto" w:fill="FFFFFF"/>
        <w:spacing w:line="360" w:lineRule="auto"/>
        <w:rPr>
          <w:rFonts w:ascii="Arial" w:eastAsia="Times New Roman" w:hAnsi="Arial" w:cs="Arial"/>
          <w:color w:val="333333"/>
          <w:sz w:val="24"/>
          <w:szCs w:val="20"/>
          <w:lang w:val="es-PE" w:eastAsia="es-PE"/>
        </w:rPr>
      </w:pPr>
      <w:r w:rsidRPr="00005F3D">
        <w:rPr>
          <w:rFonts w:ascii="Arial" w:eastAsia="Times New Roman" w:hAnsi="Arial" w:cs="Arial"/>
          <w:color w:val="333333"/>
          <w:sz w:val="24"/>
          <w:szCs w:val="20"/>
          <w:lang w:val="es-PE" w:eastAsia="es-PE"/>
        </w:rPr>
        <w:t xml:space="preserve">Código:  </w:t>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u w:val="single"/>
          <w:lang w:val="es-PE" w:eastAsia="es-PE"/>
        </w:rPr>
        <w:tab/>
      </w:r>
      <w:r w:rsidRPr="00005F3D">
        <w:rPr>
          <w:rFonts w:ascii="Arial" w:eastAsia="Times New Roman" w:hAnsi="Arial" w:cs="Arial"/>
          <w:color w:val="333333"/>
          <w:sz w:val="24"/>
          <w:szCs w:val="20"/>
          <w:lang w:val="es-PE" w:eastAsia="es-PE"/>
        </w:rPr>
        <w:t xml:space="preserve"> </w:t>
      </w:r>
    </w:p>
    <w:p w:rsidR="006333F3" w:rsidRPr="00FE5FB6" w:rsidRDefault="006333F3" w:rsidP="006333F3">
      <w:pPr>
        <w:pBdr>
          <w:bottom w:val="single" w:sz="4" w:space="1" w:color="auto"/>
        </w:pBdr>
        <w:shd w:val="clear" w:color="auto" w:fill="FFFFFF"/>
        <w:spacing w:line="360" w:lineRule="auto"/>
        <w:rPr>
          <w:rFonts w:ascii="Arial" w:eastAsia="Times New Roman" w:hAnsi="Arial" w:cs="Arial"/>
          <w:color w:val="333333"/>
          <w:sz w:val="24"/>
          <w:szCs w:val="20"/>
          <w:lang w:val="es-PE" w:eastAsia="es-PE"/>
        </w:rPr>
      </w:pPr>
      <w:r w:rsidRPr="00FE5FB6">
        <w:rPr>
          <w:rFonts w:ascii="Arial" w:eastAsia="Times New Roman" w:hAnsi="Arial" w:cs="Arial"/>
          <w:color w:val="333333"/>
          <w:sz w:val="24"/>
          <w:szCs w:val="20"/>
          <w:lang w:val="es-PE" w:eastAsia="es-PE"/>
        </w:rPr>
        <w:t xml:space="preserve">Curso:  </w:t>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lang w:val="es-PE" w:eastAsia="es-PE"/>
        </w:rPr>
        <w:t xml:space="preserve"> Grupo:</w:t>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u w:val="single"/>
          <w:lang w:val="es-PE" w:eastAsia="es-PE"/>
        </w:rPr>
        <w:tab/>
      </w:r>
      <w:r w:rsidRPr="00FE5FB6">
        <w:rPr>
          <w:rFonts w:ascii="Arial" w:eastAsia="Times New Roman" w:hAnsi="Arial" w:cs="Arial"/>
          <w:color w:val="333333"/>
          <w:sz w:val="24"/>
          <w:szCs w:val="20"/>
          <w:lang w:val="es-PE" w:eastAsia="es-PE"/>
        </w:rPr>
        <w:t xml:space="preserve"> </w:t>
      </w:r>
    </w:p>
    <w:p w:rsidR="006333F3" w:rsidRPr="00FE5FB6" w:rsidRDefault="006333F3" w:rsidP="006333F3">
      <w:pPr>
        <w:jc w:val="center"/>
        <w:rPr>
          <w:rFonts w:ascii="Arial" w:hAnsi="Arial" w:cs="Arial"/>
          <w:sz w:val="24"/>
          <w:szCs w:val="24"/>
          <w:lang w:val="es-PE"/>
        </w:rPr>
      </w:pPr>
    </w:p>
    <w:p w:rsidR="006333F3" w:rsidRPr="00FE5FB6" w:rsidRDefault="006333F3" w:rsidP="006333F3">
      <w:pPr>
        <w:jc w:val="center"/>
        <w:rPr>
          <w:rFonts w:ascii="Arial" w:hAnsi="Arial" w:cs="Arial"/>
          <w:b/>
          <w:sz w:val="24"/>
          <w:szCs w:val="24"/>
          <w:lang w:val="es-PE"/>
        </w:rPr>
      </w:pPr>
      <w:r w:rsidRPr="00FE5FB6">
        <w:rPr>
          <w:rFonts w:ascii="Arial" w:hAnsi="Arial" w:cs="Arial"/>
          <w:b/>
          <w:sz w:val="24"/>
          <w:szCs w:val="24"/>
          <w:lang w:val="es-PE"/>
        </w:rPr>
        <w:t>“EL PERU ES UN PAIS RICO EN RECURSOS NATURALES”</w:t>
      </w:r>
    </w:p>
    <w:p w:rsidR="006333F3" w:rsidRPr="00FE5FB6" w:rsidRDefault="006333F3" w:rsidP="006333F3">
      <w:pPr>
        <w:jc w:val="both"/>
        <w:rPr>
          <w:rFonts w:ascii="Arial" w:hAnsi="Arial" w:cs="Arial"/>
          <w:sz w:val="24"/>
          <w:szCs w:val="24"/>
          <w:lang w:val="es-PE"/>
        </w:rPr>
      </w:pPr>
      <w:r w:rsidRPr="00FE5FB6">
        <w:rPr>
          <w:rFonts w:ascii="Arial" w:hAnsi="Arial" w:cs="Arial"/>
          <w:sz w:val="24"/>
          <w:szCs w:val="24"/>
          <w:lang w:val="es-PE"/>
        </w:rPr>
        <w:t>Actividades económicas de las regiones del Perú relacionadas con la biodiversidad de la zona:</w:t>
      </w:r>
    </w:p>
    <w:p w:rsidR="006333F3" w:rsidRPr="00C95CCB" w:rsidRDefault="006333F3" w:rsidP="006333F3">
      <w:pPr>
        <w:jc w:val="both"/>
        <w:rPr>
          <w:rFonts w:ascii="Arial" w:hAnsi="Arial" w:cs="Arial"/>
          <w:b/>
          <w:sz w:val="24"/>
          <w:szCs w:val="24"/>
        </w:rPr>
      </w:pPr>
      <w:r w:rsidRPr="00C95CCB">
        <w:rPr>
          <w:rFonts w:ascii="Arial" w:hAnsi="Arial" w:cs="Arial"/>
          <w:b/>
          <w:sz w:val="24"/>
          <w:szCs w:val="24"/>
        </w:rPr>
        <w:t>Costa:</w:t>
      </w:r>
    </w:p>
    <w:p w:rsidR="006333F3" w:rsidRPr="00FE5FB6" w:rsidRDefault="006333F3" w:rsidP="006333F3">
      <w:pPr>
        <w:pStyle w:val="Prrafodelista"/>
        <w:widowControl/>
        <w:numPr>
          <w:ilvl w:val="0"/>
          <w:numId w:val="23"/>
        </w:numPr>
        <w:spacing w:after="160" w:line="259" w:lineRule="auto"/>
        <w:contextualSpacing/>
        <w:jc w:val="both"/>
        <w:rPr>
          <w:rFonts w:ascii="Arial" w:hAnsi="Arial" w:cs="Arial"/>
          <w:sz w:val="24"/>
          <w:szCs w:val="24"/>
          <w:lang w:val="es-PE"/>
        </w:rPr>
      </w:pPr>
      <w:r w:rsidRPr="00FE5FB6">
        <w:rPr>
          <w:rFonts w:ascii="Arial" w:hAnsi="Arial" w:cs="Arial"/>
          <w:sz w:val="24"/>
          <w:szCs w:val="24"/>
          <w:lang w:val="es-PE"/>
        </w:rPr>
        <w:t>El lugar donde más está desarrollada y tecnificada la agricultura es en las zonas costeras, debido a que el terreno es más llano y propio para la cosecha de alimentos, mientras que en la Amazonía y la región Andina la agricultura es más de tipo extensivo.</w:t>
      </w:r>
    </w:p>
    <w:p w:rsidR="006333F3" w:rsidRPr="00C95CCB" w:rsidRDefault="006333F3" w:rsidP="006333F3">
      <w:pPr>
        <w:jc w:val="both"/>
        <w:rPr>
          <w:rFonts w:ascii="Arial" w:hAnsi="Arial" w:cs="Arial"/>
          <w:b/>
          <w:sz w:val="24"/>
          <w:szCs w:val="24"/>
        </w:rPr>
      </w:pPr>
      <w:r w:rsidRPr="00C95CCB">
        <w:rPr>
          <w:rFonts w:ascii="Arial" w:hAnsi="Arial" w:cs="Arial"/>
          <w:b/>
          <w:sz w:val="24"/>
          <w:szCs w:val="24"/>
        </w:rPr>
        <w:t>Sierra:</w:t>
      </w:r>
    </w:p>
    <w:p w:rsidR="006333F3" w:rsidRPr="00FE5FB6" w:rsidRDefault="006333F3" w:rsidP="006333F3">
      <w:pPr>
        <w:pStyle w:val="Prrafodelista"/>
        <w:widowControl/>
        <w:numPr>
          <w:ilvl w:val="0"/>
          <w:numId w:val="23"/>
        </w:numPr>
        <w:spacing w:after="160" w:line="259" w:lineRule="auto"/>
        <w:contextualSpacing/>
        <w:jc w:val="both"/>
        <w:rPr>
          <w:rFonts w:ascii="Arial" w:hAnsi="Arial" w:cs="Arial"/>
          <w:sz w:val="24"/>
          <w:szCs w:val="24"/>
          <w:lang w:val="es-PE"/>
        </w:rPr>
      </w:pPr>
      <w:r w:rsidRPr="00FE5FB6">
        <w:rPr>
          <w:rFonts w:ascii="Arial" w:hAnsi="Arial" w:cs="Arial"/>
          <w:sz w:val="24"/>
          <w:szCs w:val="24"/>
          <w:lang w:val="es-PE"/>
        </w:rPr>
        <w:t>Existen en el Perú las condiciones propicias para un ambiente ganadero, que consiste en la cría de animales para ser aprovechados posteriormente como alimento.</w:t>
      </w:r>
    </w:p>
    <w:p w:rsidR="006333F3" w:rsidRPr="00FE5FB6" w:rsidRDefault="006333F3" w:rsidP="006333F3">
      <w:pPr>
        <w:pStyle w:val="Prrafodelista"/>
        <w:widowControl/>
        <w:numPr>
          <w:ilvl w:val="0"/>
          <w:numId w:val="23"/>
        </w:numPr>
        <w:spacing w:after="160" w:line="259" w:lineRule="auto"/>
        <w:contextualSpacing/>
        <w:jc w:val="both"/>
        <w:rPr>
          <w:rFonts w:ascii="Arial" w:hAnsi="Arial" w:cs="Arial"/>
          <w:sz w:val="24"/>
          <w:szCs w:val="24"/>
          <w:lang w:val="es-PE"/>
        </w:rPr>
      </w:pPr>
      <w:r w:rsidRPr="00FE5FB6">
        <w:rPr>
          <w:rFonts w:ascii="Arial" w:hAnsi="Arial" w:cs="Arial"/>
          <w:sz w:val="24"/>
          <w:szCs w:val="24"/>
          <w:lang w:val="es-PE"/>
        </w:rPr>
        <w:t>Para comprender esta actividad económica, es preciso saber que la región donde la ganadería más se ha desarrollado es en los Andes, debido a que aquí están los grandes pastizales de los que pueden ser alimentados estos animales.</w:t>
      </w:r>
    </w:p>
    <w:p w:rsidR="006333F3" w:rsidRPr="00C63D5B" w:rsidRDefault="006333F3" w:rsidP="006333F3">
      <w:pPr>
        <w:jc w:val="both"/>
        <w:rPr>
          <w:rFonts w:ascii="Arial" w:hAnsi="Arial" w:cs="Arial"/>
          <w:b/>
          <w:sz w:val="24"/>
          <w:szCs w:val="24"/>
        </w:rPr>
      </w:pPr>
      <w:r w:rsidRPr="00C63D5B">
        <w:rPr>
          <w:rFonts w:ascii="Arial" w:hAnsi="Arial" w:cs="Arial"/>
          <w:b/>
          <w:sz w:val="24"/>
          <w:szCs w:val="24"/>
        </w:rPr>
        <w:t>Selva:</w:t>
      </w:r>
    </w:p>
    <w:p w:rsidR="006333F3" w:rsidRPr="00FE5FB6" w:rsidRDefault="006333F3" w:rsidP="006333F3">
      <w:pPr>
        <w:pStyle w:val="Prrafodelista"/>
        <w:widowControl/>
        <w:numPr>
          <w:ilvl w:val="0"/>
          <w:numId w:val="23"/>
        </w:numPr>
        <w:spacing w:after="160" w:line="259" w:lineRule="auto"/>
        <w:contextualSpacing/>
        <w:jc w:val="both"/>
        <w:rPr>
          <w:rFonts w:ascii="Arial" w:hAnsi="Arial" w:cs="Arial"/>
          <w:sz w:val="24"/>
          <w:szCs w:val="24"/>
          <w:lang w:val="es-PE"/>
        </w:rPr>
      </w:pPr>
      <w:r w:rsidRPr="00FE5FB6">
        <w:rPr>
          <w:rFonts w:ascii="Arial" w:hAnsi="Arial" w:cs="Arial"/>
          <w:sz w:val="24"/>
          <w:szCs w:val="24"/>
          <w:lang w:val="es-PE"/>
        </w:rPr>
        <w:t xml:space="preserve">Al igual que en la sierra la selva desarrolla una actividad ganadera, ya que gracias a su ecosistema que tiene todas las condiciones favorables para el desarrollo de esta actividad. </w:t>
      </w:r>
    </w:p>
    <w:p w:rsidR="00FE5FB6" w:rsidRPr="00A657E0" w:rsidRDefault="006333F3" w:rsidP="00A657E0">
      <w:pPr>
        <w:pStyle w:val="Prrafodelista"/>
        <w:widowControl/>
        <w:numPr>
          <w:ilvl w:val="0"/>
          <w:numId w:val="23"/>
        </w:numPr>
        <w:spacing w:after="160" w:line="259" w:lineRule="auto"/>
        <w:contextualSpacing/>
        <w:jc w:val="both"/>
        <w:rPr>
          <w:rFonts w:ascii="Arial" w:eastAsia="Times New Roman" w:hAnsi="Arial" w:cs="Arial"/>
          <w:color w:val="000000"/>
          <w:lang w:val="es-PE" w:eastAsia="es-PE"/>
        </w:rPr>
      </w:pPr>
      <w:r w:rsidRPr="00A657E0">
        <w:rPr>
          <w:rFonts w:ascii="Arial" w:hAnsi="Arial" w:cs="Arial"/>
          <w:sz w:val="24"/>
          <w:szCs w:val="24"/>
          <w:lang w:val="es-PE"/>
        </w:rPr>
        <w:t>La artesanía en la selva es una actividad bastante realizada ya que hay mucha variedad de materiales para esta actividad como huacos de arcilla, tejidos, vasijas entre otros.</w:t>
      </w:r>
      <w:r w:rsidR="00FE5FB6" w:rsidRPr="00A657E0">
        <w:rPr>
          <w:rFonts w:ascii="Arial" w:eastAsia="Times New Roman" w:hAnsi="Arial" w:cs="Arial"/>
          <w:color w:val="000000"/>
          <w:lang w:val="es-PE" w:eastAsia="es-PE"/>
        </w:rPr>
        <w:br w:type="page"/>
      </w:r>
    </w:p>
    <w:p w:rsidR="007501E8" w:rsidRPr="00852F43" w:rsidRDefault="007501E8" w:rsidP="00FE5FB6">
      <w:pPr>
        <w:widowControl/>
        <w:spacing w:before="120" w:after="120" w:line="360" w:lineRule="auto"/>
        <w:contextualSpacing/>
        <w:jc w:val="both"/>
        <w:rPr>
          <w:rFonts w:ascii="Arial" w:eastAsia="Times New Roman" w:hAnsi="Arial" w:cs="Arial"/>
          <w:b/>
          <w:lang w:val="es-PE"/>
        </w:rPr>
      </w:pPr>
      <w:r w:rsidRPr="00852F43">
        <w:rPr>
          <w:rFonts w:ascii="Arial" w:eastAsia="Times New Roman" w:hAnsi="Arial" w:cs="Arial"/>
          <w:b/>
          <w:lang w:val="es-PE"/>
        </w:rPr>
        <w:lastRenderedPageBreak/>
        <w:t>Técnicas de procesamientos de datos.</w:t>
      </w:r>
    </w:p>
    <w:p w:rsidR="00852F43" w:rsidRDefault="0036405B" w:rsidP="009261B3">
      <w:pPr>
        <w:pStyle w:val="Prrafodelista"/>
        <w:spacing w:before="120" w:after="120" w:line="360" w:lineRule="auto"/>
        <w:ind w:right="2" w:firstLine="720"/>
        <w:jc w:val="both"/>
        <w:rPr>
          <w:rFonts w:ascii="Arial" w:eastAsia="Times New Roman" w:hAnsi="Arial" w:cs="Arial"/>
          <w:color w:val="000000"/>
          <w:lang w:val="es-PE" w:eastAsia="es-PE"/>
        </w:rPr>
      </w:pPr>
      <w:r>
        <w:rPr>
          <w:rFonts w:ascii="Arial" w:eastAsia="Times New Roman" w:hAnsi="Arial" w:cs="Arial"/>
          <w:lang w:val="es-PE"/>
        </w:rPr>
        <w:t>Se hizo</w:t>
      </w:r>
      <w:r w:rsidR="007501E8" w:rsidRPr="00852F43">
        <w:rPr>
          <w:rFonts w:ascii="Arial" w:eastAsia="Times New Roman" w:hAnsi="Arial" w:cs="Arial"/>
          <w:lang w:val="es-PE"/>
        </w:rPr>
        <w:t xml:space="preserve"> uso de una matriz para identificar y explicar cada tipo de error categori</w:t>
      </w:r>
      <w:r>
        <w:rPr>
          <w:rFonts w:ascii="Arial" w:eastAsia="Times New Roman" w:hAnsi="Arial" w:cs="Arial"/>
          <w:lang w:val="es-PE"/>
        </w:rPr>
        <w:t xml:space="preserve">zándolos por tipo y frecuencia. </w:t>
      </w:r>
      <w:r>
        <w:rPr>
          <w:rFonts w:ascii="Arial" w:eastAsia="Times New Roman" w:hAnsi="Arial" w:cs="Arial"/>
          <w:color w:val="000000"/>
          <w:lang w:val="es-PE" w:eastAsia="es-PE"/>
        </w:rPr>
        <w:t>U</w:t>
      </w:r>
      <w:r w:rsidR="007501E8" w:rsidRPr="00852F43">
        <w:rPr>
          <w:rFonts w:ascii="Arial" w:eastAsia="Times New Roman" w:hAnsi="Arial" w:cs="Arial"/>
          <w:color w:val="000000"/>
          <w:lang w:val="es-PE" w:eastAsia="es-PE"/>
        </w:rPr>
        <w:t xml:space="preserve">tilizando la tipología del error planteada </w:t>
      </w:r>
      <w:r>
        <w:rPr>
          <w:rFonts w:ascii="Arial" w:eastAsia="Times New Roman" w:hAnsi="Arial" w:cs="Arial"/>
          <w:color w:val="000000"/>
          <w:lang w:val="es-PE" w:eastAsia="es-PE"/>
        </w:rPr>
        <w:t>en la matriz, se procedió a corregir la prueba, y se tabularon</w:t>
      </w:r>
      <w:r w:rsidR="007501E8" w:rsidRPr="00852F43">
        <w:rPr>
          <w:rFonts w:ascii="Arial" w:eastAsia="Times New Roman" w:hAnsi="Arial" w:cs="Arial"/>
          <w:color w:val="000000"/>
          <w:lang w:val="es-PE" w:eastAsia="es-PE"/>
        </w:rPr>
        <w:t xml:space="preserve"> los resultados</w:t>
      </w:r>
      <w:r w:rsidR="006304FA">
        <w:rPr>
          <w:rFonts w:ascii="Arial" w:eastAsia="Times New Roman" w:hAnsi="Arial" w:cs="Arial"/>
          <w:color w:val="000000"/>
          <w:lang w:val="es-PE" w:eastAsia="es-PE"/>
        </w:rPr>
        <w:t>.</w:t>
      </w:r>
    </w:p>
    <w:p w:rsidR="00FE5FB6" w:rsidRPr="00852F43" w:rsidRDefault="00FE5FB6" w:rsidP="00A657E0">
      <w:pPr>
        <w:spacing w:before="120" w:after="120" w:line="360" w:lineRule="auto"/>
        <w:ind w:right="2"/>
        <w:jc w:val="center"/>
        <w:rPr>
          <w:rFonts w:ascii="Arial" w:eastAsia="Times New Roman" w:hAnsi="Arial" w:cs="Arial"/>
          <w:b/>
          <w:lang w:val="es-PE"/>
        </w:rPr>
      </w:pPr>
      <w:r w:rsidRPr="00852F43">
        <w:rPr>
          <w:rFonts w:ascii="Arial" w:eastAsia="Times New Roman" w:hAnsi="Arial" w:cs="Arial"/>
          <w:b/>
          <w:lang w:val="es-PE"/>
        </w:rPr>
        <w:t>Matriz de errores utilizada en la investigación</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FE5FB6" w:rsidRPr="00852F43" w:rsidTr="000F192C">
        <w:trPr>
          <w:trHeight w:val="1417"/>
        </w:trPr>
        <w:tc>
          <w:tcPr>
            <w:tcW w:w="1662" w:type="dxa"/>
            <w:vMerge w:val="restart"/>
            <w:vAlign w:val="center"/>
            <w:hideMark/>
          </w:tcPr>
          <w:p w:rsidR="00FE5FB6" w:rsidRPr="00852F43" w:rsidRDefault="00CD1ABE" w:rsidP="0036405B">
            <w:pPr>
              <w:spacing w:line="360" w:lineRule="auto"/>
              <w:ind w:right="-42"/>
              <w:rPr>
                <w:rFonts w:ascii="Arial" w:hAnsi="Arial" w:cs="Arial"/>
              </w:rPr>
            </w:pPr>
            <w:r>
              <w:rPr>
                <w:rFonts w:ascii="Arial" w:hAnsi="Arial" w:cs="Arial"/>
                <w:b/>
              </w:rPr>
              <w:t>Errores</w:t>
            </w:r>
            <w:r w:rsidR="00FE5FB6" w:rsidRPr="00852F43">
              <w:rPr>
                <w:rFonts w:ascii="Arial" w:hAnsi="Arial" w:cs="Arial"/>
                <w:b/>
              </w:rPr>
              <w:t xml:space="preserve"> de </w:t>
            </w:r>
            <w:r w:rsidRPr="00852F43">
              <w:rPr>
                <w:rFonts w:ascii="Arial" w:hAnsi="Arial" w:cs="Arial"/>
                <w:b/>
              </w:rPr>
              <w:t>repression</w:t>
            </w:r>
          </w:p>
        </w:tc>
        <w:tc>
          <w:tcPr>
            <w:tcW w:w="2576" w:type="dxa"/>
            <w:vAlign w:val="center"/>
            <w:hideMark/>
          </w:tcPr>
          <w:p w:rsidR="00FE5FB6" w:rsidRPr="00852F43" w:rsidRDefault="00CD1ABE" w:rsidP="0036405B">
            <w:pPr>
              <w:spacing w:line="360" w:lineRule="auto"/>
              <w:rPr>
                <w:rFonts w:ascii="Arial" w:hAnsi="Arial" w:cs="Arial"/>
                <w:b/>
              </w:rPr>
            </w:pPr>
            <w:r>
              <w:rPr>
                <w:rFonts w:ascii="Arial" w:hAnsi="Arial" w:cs="Arial"/>
                <w:b/>
              </w:rPr>
              <w:t>Errores</w:t>
            </w:r>
            <w:r w:rsidR="00FE5FB6" w:rsidRPr="00852F43">
              <w:rPr>
                <w:rFonts w:ascii="Arial" w:hAnsi="Arial" w:cs="Arial"/>
                <w:b/>
              </w:rPr>
              <w:t xml:space="preserve"> morfológicos</w:t>
            </w:r>
          </w:p>
        </w:tc>
        <w:tc>
          <w:tcPr>
            <w:tcW w:w="4234" w:type="dxa"/>
            <w:vAlign w:val="center"/>
          </w:tcPr>
          <w:p w:rsidR="00FE5FB6" w:rsidRPr="00852F43" w:rsidRDefault="00FE5FB6" w:rsidP="0036405B">
            <w:pPr>
              <w:spacing w:line="360" w:lineRule="auto"/>
              <w:ind w:left="-66"/>
              <w:rPr>
                <w:rFonts w:ascii="Arial" w:hAnsi="Arial" w:cs="Arial"/>
                <w:lang w:val="es-PE"/>
              </w:rPr>
            </w:pPr>
            <w:r w:rsidRPr="00852F43">
              <w:rPr>
                <w:rFonts w:ascii="Arial" w:hAnsi="Arial" w:cs="Arial"/>
                <w:lang w:val="es-PE"/>
              </w:rPr>
              <w:t>Formación de palabras FP</w:t>
            </w:r>
          </w:p>
          <w:p w:rsidR="00FE5FB6" w:rsidRPr="00852F43" w:rsidRDefault="00FE5FB6" w:rsidP="0036405B">
            <w:pPr>
              <w:spacing w:line="360" w:lineRule="auto"/>
              <w:ind w:left="-66"/>
              <w:rPr>
                <w:rFonts w:ascii="Arial" w:hAnsi="Arial" w:cs="Arial"/>
                <w:b/>
                <w:lang w:val="es-PE"/>
              </w:rPr>
            </w:pPr>
            <w:r w:rsidRPr="00852F43">
              <w:rPr>
                <w:rFonts w:ascii="Arial" w:hAnsi="Arial" w:cs="Arial"/>
                <w:lang w:val="es-PE"/>
              </w:rPr>
              <w:t>Concordancia (Sintagma nominal, verbal)</w:t>
            </w:r>
          </w:p>
        </w:tc>
        <w:tc>
          <w:tcPr>
            <w:tcW w:w="1037" w:type="dxa"/>
            <w:vAlign w:val="center"/>
            <w:hideMark/>
          </w:tcPr>
          <w:p w:rsidR="00FE5FB6" w:rsidRPr="00852F43" w:rsidRDefault="00FE5FB6" w:rsidP="0036405B">
            <w:pPr>
              <w:spacing w:line="360" w:lineRule="auto"/>
              <w:rPr>
                <w:rFonts w:ascii="Arial" w:hAnsi="Arial" w:cs="Arial"/>
              </w:rPr>
            </w:pPr>
            <w:r w:rsidRPr="00852F43">
              <w:rPr>
                <w:rFonts w:ascii="Arial" w:hAnsi="Arial" w:cs="Arial"/>
                <w:b/>
              </w:rPr>
              <w:t>MFP</w:t>
            </w:r>
          </w:p>
          <w:p w:rsidR="00FE5FB6" w:rsidRPr="00852F43" w:rsidRDefault="00FE5FB6" w:rsidP="0036405B">
            <w:pPr>
              <w:spacing w:line="360" w:lineRule="auto"/>
              <w:rPr>
                <w:rFonts w:ascii="Arial" w:hAnsi="Arial" w:cs="Arial"/>
              </w:rPr>
            </w:pPr>
            <w:r w:rsidRPr="00852F43">
              <w:rPr>
                <w:rFonts w:ascii="Arial" w:hAnsi="Arial" w:cs="Arial"/>
                <w:b/>
              </w:rPr>
              <w:t>MCO</w:t>
            </w:r>
          </w:p>
        </w:tc>
      </w:tr>
      <w:tr w:rsidR="00FE5FB6" w:rsidRPr="00852F43" w:rsidTr="000F192C">
        <w:trPr>
          <w:trHeight w:val="1258"/>
        </w:trPr>
        <w:tc>
          <w:tcPr>
            <w:tcW w:w="1662" w:type="dxa"/>
            <w:vMerge/>
            <w:vAlign w:val="center"/>
            <w:hideMark/>
          </w:tcPr>
          <w:p w:rsidR="00FE5FB6" w:rsidRPr="00852F43" w:rsidRDefault="00FE5FB6" w:rsidP="0036405B">
            <w:pPr>
              <w:spacing w:line="360" w:lineRule="auto"/>
              <w:ind w:right="-42"/>
              <w:rPr>
                <w:rFonts w:ascii="Arial" w:hAnsi="Arial" w:cs="Arial"/>
              </w:rPr>
            </w:pPr>
          </w:p>
        </w:tc>
        <w:tc>
          <w:tcPr>
            <w:tcW w:w="2576" w:type="dxa"/>
            <w:vAlign w:val="center"/>
            <w:hideMark/>
          </w:tcPr>
          <w:p w:rsidR="00FE5FB6" w:rsidRPr="00852F43" w:rsidRDefault="00CD1ABE" w:rsidP="0036405B">
            <w:pPr>
              <w:spacing w:line="360" w:lineRule="auto"/>
              <w:rPr>
                <w:rFonts w:ascii="Arial" w:hAnsi="Arial" w:cs="Arial"/>
                <w:b/>
              </w:rPr>
            </w:pPr>
            <w:r>
              <w:rPr>
                <w:rFonts w:ascii="Arial" w:hAnsi="Arial" w:cs="Arial"/>
                <w:b/>
              </w:rPr>
              <w:t>Errores</w:t>
            </w:r>
            <w:r w:rsidR="00FE5FB6" w:rsidRPr="00852F43">
              <w:rPr>
                <w:rFonts w:ascii="Arial" w:hAnsi="Arial" w:cs="Arial"/>
                <w:b/>
              </w:rPr>
              <w:t xml:space="preserve"> sintácticos</w:t>
            </w:r>
          </w:p>
        </w:tc>
        <w:tc>
          <w:tcPr>
            <w:tcW w:w="4234" w:type="dxa"/>
            <w:vAlign w:val="center"/>
          </w:tcPr>
          <w:p w:rsidR="00FE5FB6" w:rsidRPr="00852F43" w:rsidRDefault="00FE5FB6" w:rsidP="0036405B">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nominal SN</w:t>
            </w:r>
          </w:p>
          <w:p w:rsidR="00FE5FB6" w:rsidRPr="00852F43" w:rsidRDefault="004A15E4" w:rsidP="0036405B">
            <w:pPr>
              <w:pStyle w:val="NormalWeb"/>
              <w:spacing w:line="360" w:lineRule="auto"/>
              <w:ind w:left="708"/>
              <w:rPr>
                <w:rFonts w:ascii="Arial" w:hAnsi="Arial" w:cs="Arial"/>
                <w:bCs/>
                <w:sz w:val="22"/>
                <w:szCs w:val="22"/>
                <w:lang w:val="es-PE"/>
              </w:rPr>
            </w:pPr>
            <w:r>
              <w:rPr>
                <w:rFonts w:ascii="Arial" w:hAnsi="Arial" w:cs="Arial"/>
                <w:sz w:val="22"/>
                <w:szCs w:val="22"/>
                <w:lang w:val="es-PE"/>
              </w:rPr>
              <w:t>Uso de a</w:t>
            </w:r>
            <w:r w:rsidR="00FE5FB6" w:rsidRPr="00852F43">
              <w:rPr>
                <w:rFonts w:ascii="Arial" w:hAnsi="Arial" w:cs="Arial"/>
                <w:sz w:val="22"/>
                <w:szCs w:val="22"/>
                <w:lang w:val="es-PE"/>
              </w:rPr>
              <w:t>rtículos</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 xml:space="preserve">Marcas de posesión </w:t>
            </w:r>
          </w:p>
          <w:p w:rsidR="00FE5FB6" w:rsidRPr="00852F43" w:rsidRDefault="00FE5FB6" w:rsidP="0036405B">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verbal SV</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incorrecto de formas no personales</w:t>
            </w:r>
          </w:p>
          <w:p w:rsidR="00FE5FB6" w:rsidRPr="00852F43" w:rsidRDefault="00FE5FB6" w:rsidP="0036405B">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Voz activa/pasiva</w:t>
            </w:r>
          </w:p>
          <w:p w:rsidR="00FE5FB6" w:rsidRPr="00852F43" w:rsidRDefault="00FE5FB6" w:rsidP="0036405B">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preposicional SP</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FE5FB6" w:rsidRPr="00852F43" w:rsidRDefault="00FE5FB6" w:rsidP="0036405B">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FE5FB6" w:rsidRPr="00852F43" w:rsidRDefault="00FE5FB6" w:rsidP="0036405B">
            <w:pPr>
              <w:pStyle w:val="NormalWeb"/>
              <w:spacing w:line="360" w:lineRule="auto"/>
              <w:rPr>
                <w:rFonts w:ascii="Arial" w:hAnsi="Arial" w:cs="Arial"/>
                <w:sz w:val="22"/>
                <w:szCs w:val="22"/>
                <w:lang w:val="es-PE"/>
              </w:rPr>
            </w:pPr>
            <w:r w:rsidRPr="00852F43">
              <w:rPr>
                <w:rFonts w:ascii="Arial" w:hAnsi="Arial" w:cs="Arial"/>
                <w:sz w:val="22"/>
                <w:szCs w:val="22"/>
                <w:lang w:val="es-PE"/>
              </w:rPr>
              <w:t>Conexión intraoracional CI</w:t>
            </w:r>
          </w:p>
          <w:p w:rsidR="00FE5FB6" w:rsidRPr="00852F43" w:rsidRDefault="00FE5FB6" w:rsidP="0036405B">
            <w:pPr>
              <w:pStyle w:val="NormalWeb"/>
              <w:spacing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FE5FB6" w:rsidRPr="00852F43" w:rsidRDefault="00FE5FB6" w:rsidP="0036405B">
            <w:pPr>
              <w:spacing w:line="360" w:lineRule="auto"/>
              <w:rPr>
                <w:rFonts w:ascii="Arial" w:hAnsi="Arial" w:cs="Arial"/>
                <w:b/>
              </w:rPr>
            </w:pPr>
            <w:r w:rsidRPr="00852F43">
              <w:rPr>
                <w:rFonts w:ascii="Arial" w:hAnsi="Arial" w:cs="Arial"/>
                <w:b/>
              </w:rPr>
              <w:t>SSN</w:t>
            </w: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r w:rsidRPr="00852F43">
              <w:rPr>
                <w:rFonts w:ascii="Arial" w:hAnsi="Arial" w:cs="Arial"/>
                <w:b/>
              </w:rPr>
              <w:t>SSV</w:t>
            </w: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r w:rsidRPr="00852F43">
              <w:rPr>
                <w:rFonts w:ascii="Arial" w:hAnsi="Arial" w:cs="Arial"/>
                <w:b/>
              </w:rPr>
              <w:t>SSP</w:t>
            </w: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b/>
              </w:rPr>
            </w:pPr>
          </w:p>
          <w:p w:rsidR="00FE5FB6" w:rsidRPr="00852F43" w:rsidRDefault="00FE5FB6" w:rsidP="0036405B">
            <w:pPr>
              <w:spacing w:line="360" w:lineRule="auto"/>
              <w:rPr>
                <w:rFonts w:ascii="Arial" w:hAnsi="Arial" w:cs="Arial"/>
              </w:rPr>
            </w:pPr>
            <w:r w:rsidRPr="00852F43">
              <w:rPr>
                <w:rFonts w:ascii="Arial" w:hAnsi="Arial" w:cs="Arial"/>
                <w:b/>
              </w:rPr>
              <w:t>SCI</w:t>
            </w:r>
          </w:p>
        </w:tc>
      </w:tr>
      <w:tr w:rsidR="00FE5FB6" w:rsidRPr="00852F43" w:rsidTr="000F192C">
        <w:trPr>
          <w:trHeight w:val="789"/>
        </w:trPr>
        <w:tc>
          <w:tcPr>
            <w:tcW w:w="1662" w:type="dxa"/>
            <w:vMerge/>
            <w:vAlign w:val="center"/>
            <w:hideMark/>
          </w:tcPr>
          <w:p w:rsidR="00FE5FB6" w:rsidRPr="00852F43" w:rsidRDefault="00FE5FB6" w:rsidP="0036405B">
            <w:pPr>
              <w:spacing w:line="360" w:lineRule="auto"/>
              <w:ind w:right="-42"/>
              <w:rPr>
                <w:rFonts w:ascii="Arial" w:hAnsi="Arial" w:cs="Arial"/>
              </w:rPr>
            </w:pPr>
          </w:p>
        </w:tc>
        <w:tc>
          <w:tcPr>
            <w:tcW w:w="2576" w:type="dxa"/>
            <w:vAlign w:val="center"/>
            <w:hideMark/>
          </w:tcPr>
          <w:p w:rsidR="00FE5FB6" w:rsidRPr="00852F43" w:rsidRDefault="00CD1ABE" w:rsidP="0036405B">
            <w:pPr>
              <w:spacing w:line="360" w:lineRule="auto"/>
              <w:rPr>
                <w:rFonts w:ascii="Arial" w:hAnsi="Arial" w:cs="Arial"/>
                <w:b/>
              </w:rPr>
            </w:pPr>
            <w:r>
              <w:rPr>
                <w:rFonts w:ascii="Arial" w:hAnsi="Arial" w:cs="Arial"/>
                <w:b/>
              </w:rPr>
              <w:t>Errores</w:t>
            </w:r>
            <w:r w:rsidR="00FE5FB6" w:rsidRPr="00852F43">
              <w:rPr>
                <w:rFonts w:ascii="Arial" w:hAnsi="Arial" w:cs="Arial"/>
                <w:b/>
              </w:rPr>
              <w:t xml:space="preserve"> ortotipográficos</w:t>
            </w:r>
          </w:p>
        </w:tc>
        <w:tc>
          <w:tcPr>
            <w:tcW w:w="4234" w:type="dxa"/>
            <w:vAlign w:val="center"/>
          </w:tcPr>
          <w:p w:rsidR="00FE5FB6" w:rsidRPr="00852F43" w:rsidRDefault="00FE5FB6" w:rsidP="0036405B">
            <w:pPr>
              <w:pStyle w:val="NormalWeb"/>
              <w:spacing w:line="360" w:lineRule="auto"/>
              <w:ind w:left="-66"/>
              <w:rPr>
                <w:rFonts w:ascii="Arial" w:hAnsi="Arial" w:cs="Arial"/>
                <w:sz w:val="22"/>
                <w:szCs w:val="22"/>
                <w:lang w:val="es-PE"/>
              </w:rPr>
            </w:pPr>
            <w:r w:rsidRPr="00852F43">
              <w:rPr>
                <w:rFonts w:ascii="Arial" w:hAnsi="Arial" w:cs="Arial"/>
                <w:sz w:val="22"/>
                <w:szCs w:val="22"/>
                <w:lang w:val="es-PE"/>
              </w:rPr>
              <w:t>Uso de puntuación SP</w:t>
            </w:r>
          </w:p>
          <w:p w:rsidR="00FE5FB6" w:rsidRPr="00852F43" w:rsidRDefault="00FE5FB6" w:rsidP="0036405B">
            <w:pPr>
              <w:spacing w:line="360" w:lineRule="auto"/>
              <w:ind w:left="-66"/>
              <w:rPr>
                <w:rFonts w:ascii="Arial" w:hAnsi="Arial" w:cs="Arial"/>
                <w:bCs/>
                <w:lang w:val="es-PE"/>
              </w:rPr>
            </w:pPr>
            <w:r w:rsidRPr="00852F43">
              <w:rPr>
                <w:rFonts w:ascii="Arial" w:hAnsi="Arial" w:cs="Arial"/>
                <w:lang w:val="es-PE"/>
              </w:rPr>
              <w:t>Uso de mayúsculas UM</w:t>
            </w:r>
          </w:p>
          <w:p w:rsidR="00FE5FB6" w:rsidRPr="00852F43" w:rsidRDefault="00FE5FB6" w:rsidP="0036405B">
            <w:pPr>
              <w:spacing w:line="360" w:lineRule="auto"/>
              <w:ind w:left="-66"/>
              <w:rPr>
                <w:rFonts w:ascii="Arial" w:hAnsi="Arial" w:cs="Arial"/>
                <w:b/>
                <w:lang w:val="es-PE"/>
              </w:rPr>
            </w:pPr>
            <w:r w:rsidRPr="00852F43">
              <w:rPr>
                <w:rFonts w:ascii="Arial" w:hAnsi="Arial" w:cs="Arial"/>
                <w:lang w:val="es-PE"/>
              </w:rPr>
              <w:t>Error en la escritura de la palabra EO</w:t>
            </w:r>
          </w:p>
        </w:tc>
        <w:tc>
          <w:tcPr>
            <w:tcW w:w="1037" w:type="dxa"/>
            <w:vAlign w:val="center"/>
            <w:hideMark/>
          </w:tcPr>
          <w:p w:rsidR="00FE5FB6" w:rsidRPr="00852F43" w:rsidRDefault="00FE5FB6" w:rsidP="0036405B">
            <w:pPr>
              <w:spacing w:line="360" w:lineRule="auto"/>
              <w:rPr>
                <w:rFonts w:ascii="Arial" w:hAnsi="Arial" w:cs="Arial"/>
                <w:b/>
              </w:rPr>
            </w:pPr>
            <w:r w:rsidRPr="00852F43">
              <w:rPr>
                <w:rFonts w:ascii="Arial" w:hAnsi="Arial" w:cs="Arial"/>
                <w:b/>
              </w:rPr>
              <w:t>OSP</w:t>
            </w:r>
          </w:p>
          <w:p w:rsidR="00FE5FB6" w:rsidRPr="00852F43" w:rsidRDefault="00FE5FB6" w:rsidP="0036405B">
            <w:pPr>
              <w:spacing w:line="360" w:lineRule="auto"/>
              <w:rPr>
                <w:rFonts w:ascii="Arial" w:hAnsi="Arial" w:cs="Arial"/>
                <w:b/>
              </w:rPr>
            </w:pPr>
            <w:r w:rsidRPr="00852F43">
              <w:rPr>
                <w:rFonts w:ascii="Arial" w:hAnsi="Arial" w:cs="Arial"/>
                <w:b/>
              </w:rPr>
              <w:t>OUM</w:t>
            </w:r>
          </w:p>
          <w:p w:rsidR="00FE5FB6" w:rsidRPr="00852F43" w:rsidRDefault="00FE5FB6" w:rsidP="0036405B">
            <w:pPr>
              <w:spacing w:line="360" w:lineRule="auto"/>
              <w:rPr>
                <w:rFonts w:ascii="Arial" w:hAnsi="Arial" w:cs="Arial"/>
              </w:rPr>
            </w:pPr>
            <w:r w:rsidRPr="00852F43">
              <w:rPr>
                <w:rFonts w:ascii="Arial" w:hAnsi="Arial" w:cs="Arial"/>
                <w:b/>
              </w:rPr>
              <w:t>OEO</w:t>
            </w:r>
          </w:p>
        </w:tc>
      </w:tr>
    </w:tbl>
    <w:p w:rsidR="004A15E4" w:rsidRDefault="004A15E4" w:rsidP="0036405B">
      <w:pPr>
        <w:spacing w:before="120" w:after="120" w:line="360" w:lineRule="auto"/>
        <w:jc w:val="center"/>
        <w:rPr>
          <w:rFonts w:ascii="Arial" w:eastAsia="Times New Roman" w:hAnsi="Arial" w:cs="Arial"/>
          <w:b/>
          <w:lang w:val="es-PE"/>
        </w:rPr>
      </w:pPr>
    </w:p>
    <w:p w:rsidR="004A15E4" w:rsidRDefault="004A15E4">
      <w:pPr>
        <w:rPr>
          <w:rFonts w:ascii="Arial" w:eastAsia="Times New Roman" w:hAnsi="Arial" w:cs="Arial"/>
          <w:b/>
          <w:lang w:val="es-PE"/>
        </w:rPr>
      </w:pPr>
      <w:r>
        <w:rPr>
          <w:rFonts w:ascii="Arial" w:eastAsia="Times New Roman" w:hAnsi="Arial" w:cs="Arial"/>
          <w:b/>
          <w:lang w:val="es-PE"/>
        </w:rPr>
        <w:br w:type="page"/>
      </w:r>
    </w:p>
    <w:p w:rsidR="00BD3FAF" w:rsidRPr="00852F43" w:rsidRDefault="0036405B" w:rsidP="00A657E0">
      <w:pPr>
        <w:spacing w:before="120" w:after="120" w:line="360" w:lineRule="auto"/>
        <w:rPr>
          <w:rFonts w:ascii="Arial" w:eastAsia="Times New Roman" w:hAnsi="Arial" w:cs="Arial"/>
          <w:b/>
          <w:lang w:val="es-PE"/>
        </w:rPr>
      </w:pPr>
      <w:r>
        <w:rPr>
          <w:rFonts w:ascii="Arial" w:eastAsia="Times New Roman" w:hAnsi="Arial" w:cs="Arial"/>
          <w:b/>
          <w:lang w:val="es-PE"/>
        </w:rPr>
        <w:lastRenderedPageBreak/>
        <w:t>RESULTADOS</w:t>
      </w:r>
    </w:p>
    <w:p w:rsidR="000F192C" w:rsidRPr="00852F43" w:rsidRDefault="000F192C" w:rsidP="000F192C">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 xml:space="preserve">Inversa I – </w:t>
      </w:r>
      <w:r>
        <w:rPr>
          <w:rFonts w:ascii="Arial" w:eastAsia="Times New Roman" w:hAnsi="Arial" w:cs="Arial"/>
          <w:b/>
          <w:lang w:val="es-PE"/>
        </w:rPr>
        <w:t>31 participantes</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0F192C" w:rsidRPr="00852F43" w:rsidTr="000F192C">
        <w:trPr>
          <w:trHeight w:val="961"/>
        </w:trPr>
        <w:tc>
          <w:tcPr>
            <w:tcW w:w="1662" w:type="dxa"/>
            <w:vMerge w:val="restart"/>
            <w:vAlign w:val="center"/>
            <w:hideMark/>
          </w:tcPr>
          <w:p w:rsidR="000F192C" w:rsidRPr="0036405B" w:rsidRDefault="00CD1ABE" w:rsidP="000F192C">
            <w:pPr>
              <w:spacing w:before="120" w:after="120" w:line="360" w:lineRule="auto"/>
              <w:ind w:right="-42"/>
              <w:rPr>
                <w:rFonts w:ascii="Arial" w:hAnsi="Arial" w:cs="Arial"/>
                <w:lang w:val="es-PE"/>
              </w:rPr>
            </w:pPr>
            <w:r>
              <w:rPr>
                <w:rFonts w:ascii="Arial" w:hAnsi="Arial" w:cs="Arial"/>
                <w:b/>
                <w:lang w:val="es-PE"/>
              </w:rPr>
              <w:t>Errores</w:t>
            </w:r>
            <w:r w:rsidR="000F192C" w:rsidRPr="0036405B">
              <w:rPr>
                <w:rFonts w:ascii="Arial" w:hAnsi="Arial" w:cs="Arial"/>
                <w:b/>
                <w:lang w:val="es-PE"/>
              </w:rPr>
              <w:t xml:space="preserve"> de reexpresión</w:t>
            </w:r>
          </w:p>
        </w:tc>
        <w:tc>
          <w:tcPr>
            <w:tcW w:w="2576" w:type="dxa"/>
            <w:vAlign w:val="center"/>
            <w:hideMark/>
          </w:tcPr>
          <w:p w:rsidR="000F192C" w:rsidRPr="0036405B" w:rsidRDefault="00CD1ABE" w:rsidP="000F192C">
            <w:pPr>
              <w:spacing w:before="120" w:after="120" w:line="360" w:lineRule="auto"/>
              <w:rPr>
                <w:rFonts w:ascii="Arial" w:hAnsi="Arial" w:cs="Arial"/>
                <w:b/>
                <w:lang w:val="es-PE"/>
              </w:rPr>
            </w:pPr>
            <w:r>
              <w:rPr>
                <w:rFonts w:ascii="Arial" w:hAnsi="Arial" w:cs="Arial"/>
                <w:b/>
                <w:lang w:val="es-PE"/>
              </w:rPr>
              <w:t>Errores</w:t>
            </w:r>
            <w:r w:rsidR="000F192C" w:rsidRPr="0036405B">
              <w:rPr>
                <w:rFonts w:ascii="Arial" w:hAnsi="Arial" w:cs="Arial"/>
                <w:b/>
                <w:lang w:val="es-PE"/>
              </w:rPr>
              <w:t xml:space="preserve"> morfológicos</w:t>
            </w:r>
          </w:p>
        </w:tc>
        <w:tc>
          <w:tcPr>
            <w:tcW w:w="4234" w:type="dxa"/>
          </w:tcPr>
          <w:p w:rsidR="000F192C" w:rsidRPr="00852F43" w:rsidRDefault="000F192C"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F192C" w:rsidRPr="00852F43" w:rsidRDefault="000F192C"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F192C" w:rsidRPr="00852F43" w:rsidRDefault="000F192C"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37" w:type="dxa"/>
          </w:tcPr>
          <w:p w:rsidR="000F192C" w:rsidRPr="00852F43" w:rsidRDefault="000F192C" w:rsidP="000F192C">
            <w:pPr>
              <w:spacing w:before="120" w:after="120" w:line="360" w:lineRule="auto"/>
              <w:jc w:val="center"/>
              <w:rPr>
                <w:rFonts w:ascii="Arial" w:hAnsi="Arial" w:cs="Arial"/>
                <w:b/>
              </w:rPr>
            </w:pPr>
            <w:r>
              <w:rPr>
                <w:rFonts w:ascii="Arial" w:hAnsi="Arial" w:cs="Arial"/>
                <w:b/>
              </w:rPr>
              <w:t>53</w:t>
            </w:r>
          </w:p>
          <w:p w:rsidR="000F192C" w:rsidRPr="00852F43" w:rsidRDefault="000F192C" w:rsidP="000F192C">
            <w:pPr>
              <w:spacing w:before="120" w:after="120" w:line="360" w:lineRule="auto"/>
              <w:jc w:val="center"/>
              <w:rPr>
                <w:rFonts w:ascii="Arial" w:hAnsi="Arial" w:cs="Arial"/>
                <w:b/>
              </w:rPr>
            </w:pPr>
            <w:r>
              <w:rPr>
                <w:rFonts w:ascii="Arial" w:hAnsi="Arial" w:cs="Arial"/>
                <w:b/>
              </w:rPr>
              <w:t>24</w:t>
            </w:r>
          </w:p>
        </w:tc>
      </w:tr>
      <w:tr w:rsidR="000F192C" w:rsidRPr="00852F43" w:rsidTr="000F192C">
        <w:trPr>
          <w:trHeight w:val="1258"/>
        </w:trPr>
        <w:tc>
          <w:tcPr>
            <w:tcW w:w="1662" w:type="dxa"/>
            <w:vMerge/>
            <w:vAlign w:val="center"/>
            <w:hideMark/>
          </w:tcPr>
          <w:p w:rsidR="000F192C" w:rsidRPr="00852F43" w:rsidRDefault="000F192C" w:rsidP="000F192C">
            <w:pPr>
              <w:spacing w:before="120" w:after="120" w:line="360" w:lineRule="auto"/>
              <w:ind w:right="-42"/>
              <w:rPr>
                <w:rFonts w:ascii="Arial" w:hAnsi="Arial" w:cs="Arial"/>
              </w:rPr>
            </w:pPr>
          </w:p>
        </w:tc>
        <w:tc>
          <w:tcPr>
            <w:tcW w:w="2576" w:type="dxa"/>
            <w:vAlign w:val="center"/>
            <w:hideMark/>
          </w:tcPr>
          <w:p w:rsidR="000F192C" w:rsidRPr="00852F43" w:rsidRDefault="00CD1ABE" w:rsidP="000F192C">
            <w:pPr>
              <w:spacing w:before="120" w:after="120" w:line="360" w:lineRule="auto"/>
              <w:rPr>
                <w:rFonts w:ascii="Arial" w:hAnsi="Arial" w:cs="Arial"/>
                <w:b/>
              </w:rPr>
            </w:pPr>
            <w:r>
              <w:rPr>
                <w:rFonts w:ascii="Arial" w:hAnsi="Arial" w:cs="Arial"/>
                <w:b/>
              </w:rPr>
              <w:t>Errores</w:t>
            </w:r>
            <w:r w:rsidR="000F192C" w:rsidRPr="00852F43">
              <w:rPr>
                <w:rFonts w:ascii="Arial" w:hAnsi="Arial" w:cs="Arial"/>
                <w:b/>
              </w:rPr>
              <w:t xml:space="preserve"> sintácticos</w:t>
            </w:r>
          </w:p>
        </w:tc>
        <w:tc>
          <w:tcPr>
            <w:tcW w:w="4234" w:type="dxa"/>
            <w:vAlign w:val="center"/>
          </w:tcPr>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F192C" w:rsidRPr="00852F43" w:rsidRDefault="000F192C"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F192C" w:rsidRPr="00852F43" w:rsidRDefault="000F192C"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0F192C" w:rsidRPr="00852F43" w:rsidRDefault="000F192C" w:rsidP="000F192C">
            <w:pPr>
              <w:spacing w:before="120" w:after="120" w:line="360" w:lineRule="auto"/>
              <w:jc w:val="center"/>
              <w:rPr>
                <w:rFonts w:ascii="Arial" w:hAnsi="Arial" w:cs="Arial"/>
                <w:b/>
              </w:rPr>
            </w:pPr>
          </w:p>
          <w:p w:rsidR="000F192C" w:rsidRPr="00852F43" w:rsidRDefault="000F192C" w:rsidP="000F192C">
            <w:pPr>
              <w:spacing w:before="120" w:after="120" w:line="360" w:lineRule="auto"/>
              <w:jc w:val="center"/>
              <w:rPr>
                <w:rFonts w:ascii="Arial" w:hAnsi="Arial" w:cs="Arial"/>
                <w:b/>
              </w:rPr>
            </w:pPr>
            <w:r>
              <w:rPr>
                <w:rFonts w:ascii="Arial" w:hAnsi="Arial" w:cs="Arial"/>
                <w:b/>
              </w:rPr>
              <w:t>107</w:t>
            </w:r>
          </w:p>
          <w:p w:rsidR="000F192C" w:rsidRPr="00852F43" w:rsidRDefault="000F192C" w:rsidP="000F192C">
            <w:pPr>
              <w:spacing w:before="120" w:after="120" w:line="360" w:lineRule="auto"/>
              <w:jc w:val="center"/>
              <w:rPr>
                <w:rFonts w:ascii="Arial" w:hAnsi="Arial" w:cs="Arial"/>
                <w:b/>
              </w:rPr>
            </w:pPr>
            <w:r>
              <w:rPr>
                <w:rFonts w:ascii="Arial" w:hAnsi="Arial" w:cs="Arial"/>
                <w:b/>
              </w:rPr>
              <w:t>8</w:t>
            </w: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1</w:t>
            </w:r>
          </w:p>
          <w:p w:rsidR="000F192C" w:rsidRPr="00852F43" w:rsidRDefault="000F192C" w:rsidP="000F192C">
            <w:pPr>
              <w:spacing w:before="120" w:after="120" w:line="360" w:lineRule="auto"/>
              <w:jc w:val="center"/>
              <w:rPr>
                <w:rFonts w:ascii="Arial" w:hAnsi="Arial" w:cs="Arial"/>
                <w:b/>
              </w:rPr>
            </w:pPr>
            <w:r>
              <w:rPr>
                <w:rFonts w:ascii="Arial" w:hAnsi="Arial" w:cs="Arial"/>
                <w:b/>
              </w:rPr>
              <w:t>33</w:t>
            </w:r>
          </w:p>
          <w:p w:rsidR="000F192C" w:rsidRPr="00852F43" w:rsidRDefault="000F192C" w:rsidP="000F192C">
            <w:pPr>
              <w:spacing w:before="120" w:after="120" w:line="360" w:lineRule="auto"/>
              <w:jc w:val="center"/>
              <w:rPr>
                <w:rFonts w:ascii="Arial" w:hAnsi="Arial" w:cs="Arial"/>
                <w:b/>
              </w:rPr>
            </w:pPr>
            <w:r>
              <w:rPr>
                <w:rFonts w:ascii="Arial" w:hAnsi="Arial" w:cs="Arial"/>
                <w:b/>
              </w:rPr>
              <w:t>9</w:t>
            </w:r>
          </w:p>
          <w:p w:rsidR="000F192C" w:rsidRPr="00852F43" w:rsidRDefault="000F192C" w:rsidP="000F192C">
            <w:pPr>
              <w:spacing w:before="120" w:after="120" w:line="360" w:lineRule="auto"/>
              <w:jc w:val="center"/>
              <w:rPr>
                <w:rFonts w:ascii="Arial" w:hAnsi="Arial" w:cs="Arial"/>
                <w:b/>
              </w:rPr>
            </w:pP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0</w:t>
            </w:r>
          </w:p>
          <w:p w:rsidR="000F192C" w:rsidRPr="00852F43" w:rsidRDefault="000F192C" w:rsidP="000F192C">
            <w:pPr>
              <w:spacing w:before="120" w:after="120" w:line="360" w:lineRule="auto"/>
              <w:jc w:val="center"/>
              <w:rPr>
                <w:rFonts w:ascii="Arial" w:hAnsi="Arial" w:cs="Arial"/>
                <w:b/>
              </w:rPr>
            </w:pPr>
            <w:r>
              <w:rPr>
                <w:rFonts w:ascii="Arial" w:hAnsi="Arial" w:cs="Arial"/>
                <w:b/>
              </w:rPr>
              <w:t>22</w:t>
            </w:r>
          </w:p>
          <w:p w:rsidR="000F192C" w:rsidRPr="00852F43" w:rsidRDefault="000F192C" w:rsidP="000F192C">
            <w:pPr>
              <w:spacing w:before="120" w:after="120" w:line="360" w:lineRule="auto"/>
              <w:jc w:val="center"/>
              <w:rPr>
                <w:rFonts w:ascii="Arial" w:hAnsi="Arial" w:cs="Arial"/>
                <w:b/>
              </w:rPr>
            </w:pPr>
            <w:r>
              <w:rPr>
                <w:rFonts w:ascii="Arial" w:hAnsi="Arial" w:cs="Arial"/>
                <w:b/>
              </w:rPr>
              <w:t>1</w:t>
            </w: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2</w:t>
            </w:r>
          </w:p>
          <w:p w:rsidR="000F192C" w:rsidRPr="00852F43" w:rsidRDefault="000F192C" w:rsidP="000F192C">
            <w:pPr>
              <w:spacing w:before="120" w:after="120" w:line="360" w:lineRule="auto"/>
              <w:jc w:val="center"/>
              <w:rPr>
                <w:rFonts w:ascii="Arial" w:hAnsi="Arial" w:cs="Arial"/>
                <w:b/>
              </w:rPr>
            </w:pPr>
            <w:r>
              <w:rPr>
                <w:rFonts w:ascii="Arial" w:hAnsi="Arial" w:cs="Arial"/>
                <w:b/>
              </w:rPr>
              <w:t>1</w:t>
            </w:r>
          </w:p>
          <w:p w:rsidR="000F192C" w:rsidRPr="00852F43" w:rsidRDefault="000F192C" w:rsidP="000F192C">
            <w:pPr>
              <w:spacing w:before="120" w:after="120" w:line="360" w:lineRule="auto"/>
              <w:jc w:val="center"/>
              <w:rPr>
                <w:rFonts w:ascii="Arial" w:hAnsi="Arial" w:cs="Arial"/>
                <w:b/>
              </w:rPr>
            </w:pPr>
          </w:p>
          <w:p w:rsidR="000F192C" w:rsidRPr="00852F43" w:rsidRDefault="000F192C" w:rsidP="000F192C">
            <w:pPr>
              <w:spacing w:before="120" w:after="120" w:line="360" w:lineRule="auto"/>
              <w:jc w:val="center"/>
              <w:rPr>
                <w:rFonts w:ascii="Arial" w:hAnsi="Arial" w:cs="Arial"/>
                <w:b/>
              </w:rPr>
            </w:pPr>
            <w:r>
              <w:rPr>
                <w:rFonts w:ascii="Arial" w:hAnsi="Arial" w:cs="Arial"/>
                <w:b/>
              </w:rPr>
              <w:t>30</w:t>
            </w:r>
          </w:p>
          <w:p w:rsidR="000F192C" w:rsidRPr="00852F43" w:rsidRDefault="000F192C" w:rsidP="000F192C">
            <w:pPr>
              <w:spacing w:before="120" w:after="120" w:line="360" w:lineRule="auto"/>
              <w:jc w:val="center"/>
              <w:rPr>
                <w:rFonts w:ascii="Arial" w:hAnsi="Arial" w:cs="Arial"/>
                <w:b/>
              </w:rPr>
            </w:pPr>
            <w:r>
              <w:rPr>
                <w:rFonts w:ascii="Arial" w:hAnsi="Arial" w:cs="Arial"/>
                <w:b/>
              </w:rPr>
              <w:t>8</w:t>
            </w:r>
          </w:p>
          <w:p w:rsidR="000F192C" w:rsidRPr="00852F43" w:rsidRDefault="000F192C" w:rsidP="000F192C">
            <w:pPr>
              <w:spacing w:before="120" w:after="120" w:line="360" w:lineRule="auto"/>
              <w:jc w:val="center"/>
              <w:rPr>
                <w:rFonts w:ascii="Arial" w:hAnsi="Arial" w:cs="Arial"/>
                <w:b/>
              </w:rPr>
            </w:pPr>
            <w:r>
              <w:rPr>
                <w:rFonts w:ascii="Arial" w:hAnsi="Arial" w:cs="Arial"/>
                <w:b/>
              </w:rPr>
              <w:t>2</w:t>
            </w:r>
          </w:p>
          <w:p w:rsidR="000F192C" w:rsidRPr="00852F43" w:rsidRDefault="000F192C" w:rsidP="000F192C">
            <w:pPr>
              <w:spacing w:before="120" w:after="120" w:line="360" w:lineRule="auto"/>
              <w:jc w:val="center"/>
              <w:rPr>
                <w:rFonts w:ascii="Arial" w:hAnsi="Arial" w:cs="Arial"/>
                <w:b/>
              </w:rPr>
            </w:pPr>
            <w:r>
              <w:rPr>
                <w:rFonts w:ascii="Arial" w:hAnsi="Arial" w:cs="Arial"/>
                <w:b/>
              </w:rPr>
              <w:t>4</w:t>
            </w:r>
          </w:p>
          <w:p w:rsidR="000F192C" w:rsidRPr="00852F43" w:rsidRDefault="000F192C" w:rsidP="000F192C">
            <w:pPr>
              <w:spacing w:before="120" w:after="120" w:line="360" w:lineRule="auto"/>
              <w:jc w:val="center"/>
              <w:rPr>
                <w:rFonts w:ascii="Arial" w:hAnsi="Arial" w:cs="Arial"/>
                <w:b/>
              </w:rPr>
            </w:pPr>
          </w:p>
          <w:p w:rsidR="000F192C" w:rsidRPr="00852F43" w:rsidRDefault="000F192C" w:rsidP="000F192C">
            <w:pPr>
              <w:spacing w:before="120" w:after="120" w:line="360" w:lineRule="auto"/>
              <w:jc w:val="center"/>
              <w:rPr>
                <w:rFonts w:ascii="Arial" w:hAnsi="Arial" w:cs="Arial"/>
                <w:b/>
              </w:rPr>
            </w:pPr>
            <w:r>
              <w:rPr>
                <w:rFonts w:ascii="Arial" w:hAnsi="Arial" w:cs="Arial"/>
                <w:b/>
              </w:rPr>
              <w:t>19</w:t>
            </w:r>
          </w:p>
        </w:tc>
      </w:tr>
      <w:tr w:rsidR="000F192C" w:rsidRPr="00852F43" w:rsidTr="000F192C">
        <w:trPr>
          <w:trHeight w:val="789"/>
        </w:trPr>
        <w:tc>
          <w:tcPr>
            <w:tcW w:w="1662" w:type="dxa"/>
            <w:vMerge/>
            <w:vAlign w:val="center"/>
            <w:hideMark/>
          </w:tcPr>
          <w:p w:rsidR="000F192C" w:rsidRPr="00852F43" w:rsidRDefault="000F192C" w:rsidP="000F192C">
            <w:pPr>
              <w:spacing w:before="120" w:after="120" w:line="360" w:lineRule="auto"/>
              <w:ind w:right="-42"/>
              <w:rPr>
                <w:rFonts w:ascii="Arial" w:hAnsi="Arial" w:cs="Arial"/>
              </w:rPr>
            </w:pPr>
          </w:p>
        </w:tc>
        <w:tc>
          <w:tcPr>
            <w:tcW w:w="2576" w:type="dxa"/>
            <w:vAlign w:val="center"/>
            <w:hideMark/>
          </w:tcPr>
          <w:p w:rsidR="000F192C" w:rsidRPr="00852F43" w:rsidRDefault="00CD1ABE" w:rsidP="000F192C">
            <w:pPr>
              <w:spacing w:before="120" w:after="120" w:line="360" w:lineRule="auto"/>
              <w:rPr>
                <w:rFonts w:ascii="Arial" w:hAnsi="Arial" w:cs="Arial"/>
                <w:b/>
              </w:rPr>
            </w:pPr>
            <w:r>
              <w:rPr>
                <w:rFonts w:ascii="Arial" w:hAnsi="Arial" w:cs="Arial"/>
                <w:b/>
              </w:rPr>
              <w:t>Errores</w:t>
            </w:r>
            <w:r w:rsidR="000F192C" w:rsidRPr="00852F43">
              <w:rPr>
                <w:rFonts w:ascii="Arial" w:hAnsi="Arial" w:cs="Arial"/>
                <w:b/>
              </w:rPr>
              <w:t xml:space="preserve"> ortotipográficos</w:t>
            </w:r>
          </w:p>
        </w:tc>
        <w:tc>
          <w:tcPr>
            <w:tcW w:w="4234" w:type="dxa"/>
            <w:vAlign w:val="center"/>
          </w:tcPr>
          <w:p w:rsidR="000F192C" w:rsidRPr="00852F43" w:rsidRDefault="000F192C"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F192C" w:rsidRPr="00852F43" w:rsidRDefault="000F192C"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F192C" w:rsidRPr="00852F43" w:rsidRDefault="000F192C"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0F192C" w:rsidRPr="00852F43" w:rsidRDefault="000F192C" w:rsidP="000F192C">
            <w:pPr>
              <w:spacing w:before="120" w:after="120" w:line="360" w:lineRule="auto"/>
              <w:jc w:val="center"/>
              <w:rPr>
                <w:rFonts w:ascii="Arial" w:hAnsi="Arial" w:cs="Arial"/>
                <w:b/>
              </w:rPr>
            </w:pPr>
            <w:r>
              <w:rPr>
                <w:rFonts w:ascii="Arial" w:hAnsi="Arial" w:cs="Arial"/>
                <w:b/>
              </w:rPr>
              <w:t>30</w:t>
            </w:r>
          </w:p>
          <w:p w:rsidR="000F192C" w:rsidRPr="00852F43" w:rsidRDefault="000F192C" w:rsidP="000F192C">
            <w:pPr>
              <w:spacing w:before="120" w:after="120" w:line="360" w:lineRule="auto"/>
              <w:jc w:val="center"/>
              <w:rPr>
                <w:rFonts w:ascii="Arial" w:hAnsi="Arial" w:cs="Arial"/>
                <w:b/>
              </w:rPr>
            </w:pPr>
            <w:r>
              <w:rPr>
                <w:rFonts w:ascii="Arial" w:hAnsi="Arial" w:cs="Arial"/>
                <w:b/>
              </w:rPr>
              <w:t>32</w:t>
            </w:r>
          </w:p>
          <w:p w:rsidR="000F192C" w:rsidRPr="00852F43" w:rsidRDefault="000F192C" w:rsidP="000F192C">
            <w:pPr>
              <w:spacing w:before="120" w:after="120" w:line="360" w:lineRule="auto"/>
              <w:jc w:val="center"/>
              <w:rPr>
                <w:rFonts w:ascii="Arial" w:hAnsi="Arial" w:cs="Arial"/>
              </w:rPr>
            </w:pPr>
            <w:r>
              <w:rPr>
                <w:rFonts w:ascii="Arial" w:hAnsi="Arial" w:cs="Arial"/>
                <w:b/>
              </w:rPr>
              <w:t>24</w:t>
            </w:r>
          </w:p>
        </w:tc>
      </w:tr>
    </w:tbl>
    <w:p w:rsidR="000F192C" w:rsidRPr="00852F43" w:rsidRDefault="000F192C" w:rsidP="000F192C">
      <w:pPr>
        <w:spacing w:before="120" w:after="120" w:line="360" w:lineRule="auto"/>
        <w:rPr>
          <w:rFonts w:ascii="Arial" w:eastAsia="Times New Roman" w:hAnsi="Arial" w:cs="Arial"/>
          <w:b/>
          <w:lang w:val="es-PE"/>
        </w:rPr>
      </w:pPr>
      <w:r w:rsidRPr="00852F43">
        <w:rPr>
          <w:rFonts w:ascii="Arial" w:eastAsia="Times New Roman" w:hAnsi="Arial" w:cs="Arial"/>
          <w:b/>
          <w:lang w:val="es-PE"/>
        </w:rPr>
        <w:br w:type="page"/>
      </w:r>
    </w:p>
    <w:p w:rsidR="002E3F49" w:rsidRPr="004B7786" w:rsidRDefault="006304FA" w:rsidP="000F192C">
      <w:pPr>
        <w:spacing w:before="120" w:after="120" w:line="360" w:lineRule="auto"/>
        <w:ind w:right="2"/>
        <w:jc w:val="both"/>
        <w:rPr>
          <w:rFonts w:ascii="Arial" w:eastAsia="Times New Roman" w:hAnsi="Arial" w:cs="Arial"/>
          <w:lang w:val="es-PE"/>
        </w:rPr>
      </w:pPr>
      <w:r>
        <w:rPr>
          <w:rFonts w:ascii="Arial" w:eastAsia="Times New Roman" w:hAnsi="Arial" w:cs="Arial"/>
          <w:lang w:val="es-PE"/>
        </w:rPr>
        <w:lastRenderedPageBreak/>
        <w:t>Los resultados por tipo de error para cada una</w:t>
      </w:r>
    </w:p>
    <w:p w:rsidR="000F192C" w:rsidRPr="00852F43" w:rsidRDefault="000F192C" w:rsidP="000F192C">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Inversa I</w:t>
      </w:r>
      <w:r>
        <w:rPr>
          <w:rFonts w:ascii="Arial" w:eastAsia="Times New Roman" w:hAnsi="Arial" w:cs="Arial"/>
          <w:b/>
          <w:lang w:val="es-PE"/>
        </w:rPr>
        <w:t>I</w:t>
      </w:r>
      <w:r w:rsidRPr="00852F43">
        <w:rPr>
          <w:rFonts w:ascii="Arial" w:eastAsia="Times New Roman" w:hAnsi="Arial" w:cs="Arial"/>
          <w:b/>
          <w:lang w:val="es-PE"/>
        </w:rPr>
        <w:t xml:space="preserve"> – </w:t>
      </w:r>
      <w:r>
        <w:rPr>
          <w:rFonts w:ascii="Arial" w:eastAsia="Times New Roman" w:hAnsi="Arial" w:cs="Arial"/>
          <w:b/>
          <w:lang w:val="es-PE"/>
        </w:rPr>
        <w:t>26 participantes</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0F192C" w:rsidRPr="00852F43" w:rsidTr="000F192C">
        <w:trPr>
          <w:trHeight w:val="961"/>
        </w:trPr>
        <w:tc>
          <w:tcPr>
            <w:tcW w:w="1662" w:type="dxa"/>
            <w:vMerge w:val="restart"/>
            <w:vAlign w:val="center"/>
            <w:hideMark/>
          </w:tcPr>
          <w:p w:rsidR="000F192C" w:rsidRPr="00D0164D" w:rsidRDefault="00CD1ABE" w:rsidP="000F192C">
            <w:pPr>
              <w:spacing w:before="120" w:after="120" w:line="360" w:lineRule="auto"/>
              <w:ind w:right="-42"/>
              <w:rPr>
                <w:rFonts w:ascii="Arial" w:hAnsi="Arial" w:cs="Arial"/>
                <w:lang w:val="es-PE"/>
              </w:rPr>
            </w:pPr>
            <w:r>
              <w:rPr>
                <w:rFonts w:ascii="Arial" w:hAnsi="Arial" w:cs="Arial"/>
                <w:b/>
                <w:lang w:val="es-PE"/>
              </w:rPr>
              <w:t>Errores</w:t>
            </w:r>
            <w:r w:rsidR="000F192C" w:rsidRPr="00D0164D">
              <w:rPr>
                <w:rFonts w:ascii="Arial" w:hAnsi="Arial" w:cs="Arial"/>
                <w:b/>
                <w:lang w:val="es-PE"/>
              </w:rPr>
              <w:t xml:space="preserve"> de reexpresión</w:t>
            </w:r>
          </w:p>
        </w:tc>
        <w:tc>
          <w:tcPr>
            <w:tcW w:w="2576" w:type="dxa"/>
            <w:vAlign w:val="center"/>
            <w:hideMark/>
          </w:tcPr>
          <w:p w:rsidR="000F192C" w:rsidRPr="006304FA" w:rsidRDefault="00CD1ABE" w:rsidP="000F192C">
            <w:pPr>
              <w:spacing w:before="120" w:after="120" w:line="360" w:lineRule="auto"/>
              <w:rPr>
                <w:rFonts w:ascii="Arial" w:hAnsi="Arial" w:cs="Arial"/>
                <w:b/>
                <w:lang w:val="es-PE"/>
              </w:rPr>
            </w:pPr>
            <w:r>
              <w:rPr>
                <w:rFonts w:ascii="Arial" w:hAnsi="Arial" w:cs="Arial"/>
                <w:b/>
                <w:lang w:val="es-PE"/>
              </w:rPr>
              <w:t>Errores</w:t>
            </w:r>
            <w:r w:rsidR="000F192C" w:rsidRPr="006304FA">
              <w:rPr>
                <w:rFonts w:ascii="Arial" w:hAnsi="Arial" w:cs="Arial"/>
                <w:b/>
                <w:lang w:val="es-PE"/>
              </w:rPr>
              <w:t xml:space="preserve"> morfológicos</w:t>
            </w:r>
          </w:p>
        </w:tc>
        <w:tc>
          <w:tcPr>
            <w:tcW w:w="4234" w:type="dxa"/>
          </w:tcPr>
          <w:p w:rsidR="000F192C" w:rsidRPr="00852F43" w:rsidRDefault="000F192C"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F192C" w:rsidRPr="00852F43" w:rsidRDefault="000F192C"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F192C" w:rsidRPr="00852F43" w:rsidRDefault="000F192C"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37" w:type="dxa"/>
            <w:hideMark/>
          </w:tcPr>
          <w:p w:rsidR="000F192C" w:rsidRPr="00852F43" w:rsidRDefault="00594E1A" w:rsidP="000F192C">
            <w:pPr>
              <w:spacing w:before="120" w:after="120" w:line="360" w:lineRule="auto"/>
              <w:jc w:val="center"/>
              <w:rPr>
                <w:rFonts w:ascii="Arial" w:hAnsi="Arial" w:cs="Arial"/>
                <w:b/>
              </w:rPr>
            </w:pPr>
            <w:r>
              <w:rPr>
                <w:rFonts w:ascii="Arial" w:hAnsi="Arial" w:cs="Arial"/>
                <w:b/>
              </w:rPr>
              <w:t>58</w:t>
            </w:r>
          </w:p>
          <w:p w:rsidR="000F192C" w:rsidRPr="00852F43" w:rsidRDefault="00594E1A" w:rsidP="000F192C">
            <w:pPr>
              <w:spacing w:before="120" w:after="120" w:line="360" w:lineRule="auto"/>
              <w:jc w:val="center"/>
              <w:rPr>
                <w:rFonts w:ascii="Arial" w:hAnsi="Arial" w:cs="Arial"/>
              </w:rPr>
            </w:pPr>
            <w:r>
              <w:rPr>
                <w:rFonts w:ascii="Arial" w:hAnsi="Arial" w:cs="Arial"/>
                <w:b/>
              </w:rPr>
              <w:t>11</w:t>
            </w:r>
          </w:p>
        </w:tc>
      </w:tr>
      <w:tr w:rsidR="000F192C" w:rsidRPr="00852F43" w:rsidTr="000F192C">
        <w:trPr>
          <w:trHeight w:val="1258"/>
        </w:trPr>
        <w:tc>
          <w:tcPr>
            <w:tcW w:w="1662" w:type="dxa"/>
            <w:vMerge/>
            <w:vAlign w:val="center"/>
            <w:hideMark/>
          </w:tcPr>
          <w:p w:rsidR="000F192C" w:rsidRPr="00852F43" w:rsidRDefault="000F192C" w:rsidP="000F192C">
            <w:pPr>
              <w:spacing w:before="120" w:after="120" w:line="360" w:lineRule="auto"/>
              <w:ind w:right="-42"/>
              <w:rPr>
                <w:rFonts w:ascii="Arial" w:hAnsi="Arial" w:cs="Arial"/>
              </w:rPr>
            </w:pPr>
          </w:p>
        </w:tc>
        <w:tc>
          <w:tcPr>
            <w:tcW w:w="2576" w:type="dxa"/>
            <w:vAlign w:val="center"/>
            <w:hideMark/>
          </w:tcPr>
          <w:p w:rsidR="000F192C" w:rsidRPr="00852F43" w:rsidRDefault="00CD1ABE" w:rsidP="000F192C">
            <w:pPr>
              <w:spacing w:before="120" w:after="120" w:line="360" w:lineRule="auto"/>
              <w:rPr>
                <w:rFonts w:ascii="Arial" w:hAnsi="Arial" w:cs="Arial"/>
                <w:b/>
              </w:rPr>
            </w:pPr>
            <w:r>
              <w:rPr>
                <w:rFonts w:ascii="Arial" w:hAnsi="Arial" w:cs="Arial"/>
                <w:b/>
              </w:rPr>
              <w:t>Errores</w:t>
            </w:r>
            <w:r w:rsidR="000F192C" w:rsidRPr="00852F43">
              <w:rPr>
                <w:rFonts w:ascii="Arial" w:hAnsi="Arial" w:cs="Arial"/>
                <w:b/>
              </w:rPr>
              <w:t xml:space="preserve"> sintácticos</w:t>
            </w:r>
          </w:p>
        </w:tc>
        <w:tc>
          <w:tcPr>
            <w:tcW w:w="4234" w:type="dxa"/>
            <w:vAlign w:val="center"/>
          </w:tcPr>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F192C" w:rsidRPr="00852F43" w:rsidRDefault="000F192C"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F192C" w:rsidRPr="00852F43" w:rsidRDefault="000F192C"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F192C" w:rsidRPr="00852F43" w:rsidRDefault="000F192C"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F192C" w:rsidRPr="00852F43" w:rsidRDefault="000F192C"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F192C" w:rsidRPr="00852F43" w:rsidRDefault="000F192C"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0F192C" w:rsidRPr="00852F43" w:rsidRDefault="000F192C" w:rsidP="000F192C">
            <w:pPr>
              <w:spacing w:before="120" w:after="120" w:line="360" w:lineRule="auto"/>
              <w:jc w:val="center"/>
              <w:rPr>
                <w:rFonts w:ascii="Arial" w:hAnsi="Arial" w:cs="Arial"/>
                <w:b/>
              </w:rPr>
            </w:pPr>
          </w:p>
          <w:p w:rsidR="000F192C" w:rsidRPr="00852F43" w:rsidRDefault="00594E1A" w:rsidP="000F192C">
            <w:pPr>
              <w:spacing w:before="120" w:after="120" w:line="360" w:lineRule="auto"/>
              <w:jc w:val="center"/>
              <w:rPr>
                <w:rFonts w:ascii="Arial" w:hAnsi="Arial" w:cs="Arial"/>
                <w:b/>
              </w:rPr>
            </w:pPr>
            <w:r>
              <w:rPr>
                <w:rFonts w:ascii="Arial" w:hAnsi="Arial" w:cs="Arial"/>
                <w:b/>
              </w:rPr>
              <w:t>95</w:t>
            </w: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5</w:t>
            </w:r>
          </w:p>
          <w:p w:rsidR="000F192C" w:rsidRPr="00852F43" w:rsidRDefault="00594E1A" w:rsidP="000F192C">
            <w:pPr>
              <w:spacing w:before="120" w:after="120" w:line="360" w:lineRule="auto"/>
              <w:jc w:val="center"/>
              <w:rPr>
                <w:rFonts w:ascii="Arial" w:hAnsi="Arial" w:cs="Arial"/>
                <w:b/>
              </w:rPr>
            </w:pPr>
            <w:r>
              <w:rPr>
                <w:rFonts w:ascii="Arial" w:hAnsi="Arial" w:cs="Arial"/>
                <w:b/>
              </w:rPr>
              <w:t>2</w:t>
            </w:r>
          </w:p>
          <w:p w:rsidR="000F192C" w:rsidRPr="00852F43" w:rsidRDefault="00594E1A" w:rsidP="000F192C">
            <w:pPr>
              <w:spacing w:before="120" w:after="120" w:line="360" w:lineRule="auto"/>
              <w:jc w:val="center"/>
              <w:rPr>
                <w:rFonts w:ascii="Arial" w:hAnsi="Arial" w:cs="Arial"/>
                <w:b/>
              </w:rPr>
            </w:pPr>
            <w:r>
              <w:rPr>
                <w:rFonts w:ascii="Arial" w:hAnsi="Arial" w:cs="Arial"/>
                <w:b/>
              </w:rPr>
              <w:t>25</w:t>
            </w:r>
          </w:p>
          <w:p w:rsidR="000F192C" w:rsidRPr="00852F43" w:rsidRDefault="00594E1A" w:rsidP="000F192C">
            <w:pPr>
              <w:spacing w:before="120" w:after="120" w:line="360" w:lineRule="auto"/>
              <w:jc w:val="center"/>
              <w:rPr>
                <w:rFonts w:ascii="Arial" w:hAnsi="Arial" w:cs="Arial"/>
                <w:b/>
              </w:rPr>
            </w:pPr>
            <w:r>
              <w:rPr>
                <w:rFonts w:ascii="Arial" w:hAnsi="Arial" w:cs="Arial"/>
                <w:b/>
              </w:rPr>
              <w:t>7</w:t>
            </w:r>
          </w:p>
          <w:p w:rsidR="000F192C" w:rsidRPr="00852F43" w:rsidRDefault="000F192C" w:rsidP="000F192C">
            <w:pPr>
              <w:spacing w:before="120" w:after="120" w:line="360" w:lineRule="auto"/>
              <w:jc w:val="center"/>
              <w:rPr>
                <w:rFonts w:ascii="Arial" w:hAnsi="Arial" w:cs="Arial"/>
                <w:b/>
              </w:rPr>
            </w:pPr>
          </w:p>
          <w:p w:rsidR="000F192C" w:rsidRPr="00852F43" w:rsidRDefault="00594E1A" w:rsidP="000F192C">
            <w:pPr>
              <w:spacing w:before="120" w:after="120" w:line="360" w:lineRule="auto"/>
              <w:jc w:val="center"/>
              <w:rPr>
                <w:rFonts w:ascii="Arial" w:hAnsi="Arial" w:cs="Arial"/>
                <w:b/>
              </w:rPr>
            </w:pPr>
            <w:r>
              <w:rPr>
                <w:rFonts w:ascii="Arial" w:hAnsi="Arial" w:cs="Arial"/>
                <w:b/>
              </w:rPr>
              <w:t>4</w:t>
            </w: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13</w:t>
            </w:r>
          </w:p>
          <w:p w:rsidR="000F192C" w:rsidRPr="00852F43" w:rsidRDefault="00594E1A" w:rsidP="000F192C">
            <w:pPr>
              <w:spacing w:before="120" w:after="120" w:line="360" w:lineRule="auto"/>
              <w:jc w:val="center"/>
              <w:rPr>
                <w:rFonts w:ascii="Arial" w:hAnsi="Arial" w:cs="Arial"/>
                <w:b/>
              </w:rPr>
            </w:pPr>
            <w:r>
              <w:rPr>
                <w:rFonts w:ascii="Arial" w:hAnsi="Arial" w:cs="Arial"/>
                <w:b/>
              </w:rPr>
              <w:t>0</w:t>
            </w:r>
          </w:p>
          <w:p w:rsidR="000F192C" w:rsidRPr="00852F43" w:rsidRDefault="00594E1A" w:rsidP="000F192C">
            <w:pPr>
              <w:spacing w:before="120" w:after="120" w:line="360" w:lineRule="auto"/>
              <w:jc w:val="center"/>
              <w:rPr>
                <w:rFonts w:ascii="Arial" w:hAnsi="Arial" w:cs="Arial"/>
                <w:b/>
              </w:rPr>
            </w:pPr>
            <w:r>
              <w:rPr>
                <w:rFonts w:ascii="Arial" w:hAnsi="Arial" w:cs="Arial"/>
                <w:b/>
              </w:rPr>
              <w:t>3</w:t>
            </w:r>
          </w:p>
          <w:p w:rsidR="000F192C" w:rsidRPr="00852F43" w:rsidRDefault="000F192C" w:rsidP="000F192C">
            <w:pPr>
              <w:spacing w:before="120" w:after="120" w:line="360" w:lineRule="auto"/>
              <w:jc w:val="center"/>
              <w:rPr>
                <w:rFonts w:ascii="Arial" w:hAnsi="Arial" w:cs="Arial"/>
                <w:b/>
              </w:rPr>
            </w:pPr>
            <w:r w:rsidRPr="00852F43">
              <w:rPr>
                <w:rFonts w:ascii="Arial" w:hAnsi="Arial" w:cs="Arial"/>
                <w:b/>
              </w:rPr>
              <w:t>1</w:t>
            </w:r>
          </w:p>
          <w:p w:rsidR="000F192C" w:rsidRPr="00852F43" w:rsidRDefault="000F192C" w:rsidP="000F192C">
            <w:pPr>
              <w:spacing w:before="120" w:after="120" w:line="360" w:lineRule="auto"/>
              <w:jc w:val="center"/>
              <w:rPr>
                <w:rFonts w:ascii="Arial" w:hAnsi="Arial" w:cs="Arial"/>
                <w:b/>
              </w:rPr>
            </w:pPr>
          </w:p>
          <w:p w:rsidR="000F192C" w:rsidRPr="00852F43" w:rsidRDefault="00594E1A" w:rsidP="000F192C">
            <w:pPr>
              <w:spacing w:before="120" w:after="120" w:line="360" w:lineRule="auto"/>
              <w:jc w:val="center"/>
              <w:rPr>
                <w:rFonts w:ascii="Arial" w:hAnsi="Arial" w:cs="Arial"/>
                <w:b/>
              </w:rPr>
            </w:pPr>
            <w:r>
              <w:rPr>
                <w:rFonts w:ascii="Arial" w:hAnsi="Arial" w:cs="Arial"/>
                <w:b/>
              </w:rPr>
              <w:t>23</w:t>
            </w:r>
          </w:p>
          <w:p w:rsidR="000F192C" w:rsidRPr="00852F43" w:rsidRDefault="00594E1A" w:rsidP="000F192C">
            <w:pPr>
              <w:spacing w:before="120" w:after="120" w:line="360" w:lineRule="auto"/>
              <w:jc w:val="center"/>
              <w:rPr>
                <w:rFonts w:ascii="Arial" w:hAnsi="Arial" w:cs="Arial"/>
                <w:b/>
              </w:rPr>
            </w:pPr>
            <w:r>
              <w:rPr>
                <w:rFonts w:ascii="Arial" w:hAnsi="Arial" w:cs="Arial"/>
                <w:b/>
              </w:rPr>
              <w:t>5</w:t>
            </w:r>
          </w:p>
          <w:p w:rsidR="000F192C" w:rsidRPr="00852F43" w:rsidRDefault="00594E1A" w:rsidP="000F192C">
            <w:pPr>
              <w:spacing w:before="120" w:after="120" w:line="360" w:lineRule="auto"/>
              <w:jc w:val="center"/>
              <w:rPr>
                <w:rFonts w:ascii="Arial" w:hAnsi="Arial" w:cs="Arial"/>
                <w:b/>
              </w:rPr>
            </w:pPr>
            <w:r>
              <w:rPr>
                <w:rFonts w:ascii="Arial" w:hAnsi="Arial" w:cs="Arial"/>
                <w:b/>
              </w:rPr>
              <w:t>2</w:t>
            </w:r>
          </w:p>
          <w:p w:rsidR="000F192C" w:rsidRPr="00852F43" w:rsidRDefault="00594E1A" w:rsidP="000F192C">
            <w:pPr>
              <w:spacing w:before="120" w:after="120" w:line="360" w:lineRule="auto"/>
              <w:jc w:val="center"/>
              <w:rPr>
                <w:rFonts w:ascii="Arial" w:hAnsi="Arial" w:cs="Arial"/>
                <w:b/>
              </w:rPr>
            </w:pPr>
            <w:r>
              <w:rPr>
                <w:rFonts w:ascii="Arial" w:hAnsi="Arial" w:cs="Arial"/>
                <w:b/>
              </w:rPr>
              <w:t>2</w:t>
            </w:r>
          </w:p>
          <w:p w:rsidR="000F192C" w:rsidRPr="00852F43" w:rsidRDefault="000F192C" w:rsidP="000F192C">
            <w:pPr>
              <w:spacing w:before="120" w:after="120" w:line="360" w:lineRule="auto"/>
              <w:jc w:val="center"/>
              <w:rPr>
                <w:rFonts w:ascii="Arial" w:hAnsi="Arial" w:cs="Arial"/>
                <w:b/>
              </w:rPr>
            </w:pPr>
          </w:p>
          <w:p w:rsidR="000F192C" w:rsidRPr="00594E1A" w:rsidRDefault="00594E1A" w:rsidP="000F192C">
            <w:pPr>
              <w:spacing w:before="120" w:after="120" w:line="360" w:lineRule="auto"/>
              <w:jc w:val="center"/>
              <w:rPr>
                <w:rFonts w:ascii="Arial" w:hAnsi="Arial" w:cs="Arial"/>
                <w:b/>
              </w:rPr>
            </w:pPr>
            <w:r>
              <w:rPr>
                <w:rFonts w:ascii="Arial" w:hAnsi="Arial" w:cs="Arial"/>
                <w:b/>
              </w:rPr>
              <w:t>19</w:t>
            </w:r>
          </w:p>
        </w:tc>
      </w:tr>
      <w:tr w:rsidR="000F192C" w:rsidRPr="00852F43" w:rsidTr="000F192C">
        <w:trPr>
          <w:trHeight w:val="789"/>
        </w:trPr>
        <w:tc>
          <w:tcPr>
            <w:tcW w:w="1662" w:type="dxa"/>
            <w:vMerge/>
            <w:vAlign w:val="center"/>
            <w:hideMark/>
          </w:tcPr>
          <w:p w:rsidR="000F192C" w:rsidRPr="00852F43" w:rsidRDefault="000F192C" w:rsidP="000F192C">
            <w:pPr>
              <w:spacing w:before="120" w:after="120" w:line="360" w:lineRule="auto"/>
              <w:ind w:right="-42"/>
              <w:rPr>
                <w:rFonts w:ascii="Arial" w:hAnsi="Arial" w:cs="Arial"/>
              </w:rPr>
            </w:pPr>
          </w:p>
        </w:tc>
        <w:tc>
          <w:tcPr>
            <w:tcW w:w="2576" w:type="dxa"/>
            <w:vAlign w:val="center"/>
            <w:hideMark/>
          </w:tcPr>
          <w:p w:rsidR="000F192C" w:rsidRPr="00852F43" w:rsidRDefault="00CD1ABE" w:rsidP="000F192C">
            <w:pPr>
              <w:spacing w:before="120" w:after="120" w:line="360" w:lineRule="auto"/>
              <w:rPr>
                <w:rFonts w:ascii="Arial" w:hAnsi="Arial" w:cs="Arial"/>
                <w:b/>
              </w:rPr>
            </w:pPr>
            <w:r>
              <w:rPr>
                <w:rFonts w:ascii="Arial" w:hAnsi="Arial" w:cs="Arial"/>
                <w:b/>
              </w:rPr>
              <w:t>Errores</w:t>
            </w:r>
            <w:r w:rsidR="000F192C" w:rsidRPr="00852F43">
              <w:rPr>
                <w:rFonts w:ascii="Arial" w:hAnsi="Arial" w:cs="Arial"/>
                <w:b/>
              </w:rPr>
              <w:t xml:space="preserve"> ortotipográficos</w:t>
            </w:r>
          </w:p>
        </w:tc>
        <w:tc>
          <w:tcPr>
            <w:tcW w:w="4234" w:type="dxa"/>
            <w:vAlign w:val="center"/>
          </w:tcPr>
          <w:p w:rsidR="000F192C" w:rsidRPr="00852F43" w:rsidRDefault="000F192C"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F192C" w:rsidRPr="00852F43" w:rsidRDefault="000F192C"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F192C" w:rsidRPr="00852F43" w:rsidRDefault="000F192C"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0F192C" w:rsidRPr="00852F43" w:rsidRDefault="00594E1A" w:rsidP="000F192C">
            <w:pPr>
              <w:spacing w:before="120" w:after="120" w:line="360" w:lineRule="auto"/>
              <w:jc w:val="center"/>
              <w:rPr>
                <w:rFonts w:ascii="Arial" w:hAnsi="Arial" w:cs="Arial"/>
                <w:b/>
              </w:rPr>
            </w:pPr>
            <w:r>
              <w:rPr>
                <w:rFonts w:ascii="Arial" w:hAnsi="Arial" w:cs="Arial"/>
                <w:b/>
              </w:rPr>
              <w:t>25</w:t>
            </w:r>
          </w:p>
          <w:p w:rsidR="000F192C" w:rsidRPr="00852F43" w:rsidRDefault="00594E1A" w:rsidP="000F192C">
            <w:pPr>
              <w:spacing w:before="120" w:after="120" w:line="360" w:lineRule="auto"/>
              <w:jc w:val="center"/>
              <w:rPr>
                <w:rFonts w:ascii="Arial" w:hAnsi="Arial" w:cs="Arial"/>
                <w:b/>
              </w:rPr>
            </w:pPr>
            <w:r>
              <w:rPr>
                <w:rFonts w:ascii="Arial" w:hAnsi="Arial" w:cs="Arial"/>
                <w:b/>
              </w:rPr>
              <w:t>3</w:t>
            </w:r>
            <w:r w:rsidR="000F192C" w:rsidRPr="00852F43">
              <w:rPr>
                <w:rFonts w:ascii="Arial" w:hAnsi="Arial" w:cs="Arial"/>
                <w:b/>
              </w:rPr>
              <w:t>6</w:t>
            </w:r>
          </w:p>
          <w:p w:rsidR="000F192C" w:rsidRPr="00852F43" w:rsidRDefault="00594E1A" w:rsidP="000F192C">
            <w:pPr>
              <w:spacing w:before="120" w:after="120" w:line="360" w:lineRule="auto"/>
              <w:jc w:val="center"/>
              <w:rPr>
                <w:rFonts w:ascii="Arial" w:hAnsi="Arial" w:cs="Arial"/>
              </w:rPr>
            </w:pPr>
            <w:r>
              <w:rPr>
                <w:rFonts w:ascii="Arial" w:hAnsi="Arial" w:cs="Arial"/>
                <w:b/>
              </w:rPr>
              <w:t>24</w:t>
            </w:r>
          </w:p>
        </w:tc>
      </w:tr>
    </w:tbl>
    <w:p w:rsidR="000F192C" w:rsidRPr="00852F43" w:rsidRDefault="000F192C" w:rsidP="00A657E0">
      <w:pPr>
        <w:pStyle w:val="Prrafodelista"/>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br w:type="page"/>
      </w:r>
    </w:p>
    <w:p w:rsidR="00D0164D" w:rsidRDefault="00D0164D"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lastRenderedPageBreak/>
        <w:t>Estos resultados se pueden ver desde distintos puntos de vista. En primer lugar podemos ver que la mayor proporción de errores son de naturaleza sintáctica</w:t>
      </w:r>
      <w:r w:rsidR="0044687C">
        <w:rPr>
          <w:rFonts w:ascii="Arial" w:eastAsia="Times New Roman" w:hAnsi="Arial" w:cs="Arial"/>
          <w:lang w:val="es-PE"/>
        </w:rPr>
        <w:t xml:space="preserve"> en los dos grupos</w:t>
      </w:r>
      <w:r>
        <w:rPr>
          <w:rFonts w:ascii="Arial" w:eastAsia="Times New Roman" w:hAnsi="Arial" w:cs="Arial"/>
          <w:lang w:val="es-PE"/>
        </w:rPr>
        <w:t xml:space="preserve">. </w:t>
      </w:r>
    </w:p>
    <w:p w:rsidR="00900E22" w:rsidRDefault="00900E22" w:rsidP="00D0164D">
      <w:pPr>
        <w:spacing w:before="120" w:after="120" w:line="360" w:lineRule="auto"/>
        <w:ind w:right="2"/>
        <w:jc w:val="both"/>
        <w:rPr>
          <w:rFonts w:ascii="Arial" w:eastAsia="Times New Roman" w:hAnsi="Arial" w:cs="Arial"/>
          <w:lang w:val="es-PE"/>
        </w:rPr>
      </w:pPr>
    </w:p>
    <w:p w:rsidR="00900E22" w:rsidRDefault="00900E22" w:rsidP="00D0164D">
      <w:pPr>
        <w:spacing w:before="120" w:after="120" w:line="360" w:lineRule="auto"/>
        <w:ind w:right="2"/>
        <w:jc w:val="both"/>
        <w:rPr>
          <w:rFonts w:ascii="Arial" w:eastAsia="Times New Roman" w:hAnsi="Arial" w:cs="Arial"/>
          <w:lang w:val="es-PE"/>
        </w:rPr>
      </w:pPr>
      <w:r>
        <w:rPr>
          <w:noProof/>
          <w:lang w:val="es-PE" w:eastAsia="es-PE"/>
        </w:rPr>
        <w:drawing>
          <wp:inline distT="0" distB="0" distL="0" distR="0" wp14:anchorId="02A5DFA0" wp14:editId="3080B612">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0E22" w:rsidRDefault="00900E22" w:rsidP="00D0164D">
      <w:pPr>
        <w:spacing w:before="120" w:after="120" w:line="360" w:lineRule="auto"/>
        <w:ind w:right="2"/>
        <w:jc w:val="both"/>
        <w:rPr>
          <w:rFonts w:ascii="Arial" w:eastAsia="Times New Roman" w:hAnsi="Arial" w:cs="Arial"/>
          <w:lang w:val="es-PE"/>
        </w:rPr>
      </w:pPr>
    </w:p>
    <w:p w:rsidR="00D0164D" w:rsidRDefault="00900E22" w:rsidP="00D0164D">
      <w:pPr>
        <w:rPr>
          <w:rFonts w:ascii="Arial" w:eastAsia="Times New Roman" w:hAnsi="Arial" w:cs="Arial"/>
          <w:lang w:val="es-PE"/>
        </w:rPr>
      </w:pPr>
      <w:r>
        <w:rPr>
          <w:noProof/>
          <w:lang w:val="es-PE" w:eastAsia="es-PE"/>
        </w:rPr>
        <w:drawing>
          <wp:inline distT="0" distB="0" distL="0" distR="0" wp14:anchorId="7982F271" wp14:editId="07D390FC">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164D" w:rsidRDefault="00D0164D" w:rsidP="00D0164D">
      <w:pPr>
        <w:rPr>
          <w:rFonts w:ascii="Arial" w:eastAsia="Times New Roman" w:hAnsi="Arial" w:cs="Arial"/>
          <w:lang w:val="es-PE"/>
        </w:rPr>
      </w:pPr>
    </w:p>
    <w:p w:rsidR="00D0164D" w:rsidRDefault="00D0164D"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t>Den</w:t>
      </w:r>
      <w:r w:rsidR="00987F5F">
        <w:rPr>
          <w:rFonts w:ascii="Arial" w:eastAsia="Times New Roman" w:hAnsi="Arial" w:cs="Arial"/>
          <w:lang w:val="es-PE"/>
        </w:rPr>
        <w:t>tro de esta</w:t>
      </w:r>
      <w:r>
        <w:rPr>
          <w:rFonts w:ascii="Arial" w:eastAsia="Times New Roman" w:hAnsi="Arial" w:cs="Arial"/>
          <w:lang w:val="es-PE"/>
        </w:rPr>
        <w:t xml:space="preserve">s </w:t>
      </w:r>
      <w:r w:rsidR="00987F5F">
        <w:rPr>
          <w:rFonts w:ascii="Arial" w:eastAsia="Times New Roman" w:hAnsi="Arial" w:cs="Arial"/>
          <w:lang w:val="es-PE"/>
        </w:rPr>
        <w:t>dimensiones</w:t>
      </w:r>
      <w:r>
        <w:rPr>
          <w:rFonts w:ascii="Arial" w:eastAsia="Times New Roman" w:hAnsi="Arial" w:cs="Arial"/>
          <w:lang w:val="es-PE"/>
        </w:rPr>
        <w:t xml:space="preserve">, vemos </w:t>
      </w:r>
      <w:r w:rsidR="001D4A0A">
        <w:rPr>
          <w:rFonts w:ascii="Arial" w:eastAsia="Times New Roman" w:hAnsi="Arial" w:cs="Arial"/>
          <w:lang w:val="es-PE"/>
        </w:rPr>
        <w:t xml:space="preserve">la proporción de errores según las distintas </w:t>
      </w:r>
      <w:r w:rsidR="00987F5F">
        <w:rPr>
          <w:rFonts w:ascii="Arial" w:eastAsia="Times New Roman" w:hAnsi="Arial" w:cs="Arial"/>
          <w:lang w:val="es-PE"/>
        </w:rPr>
        <w:t>variables y podemos observar que la proporción de errores ortotipográficos y morfológicos disminuye, pero aumentan los errores sintácticos.</w:t>
      </w:r>
    </w:p>
    <w:p w:rsidR="000127CF" w:rsidRDefault="000127CF">
      <w:pPr>
        <w:rPr>
          <w:rFonts w:ascii="Arial" w:eastAsia="Times New Roman" w:hAnsi="Arial" w:cs="Arial"/>
          <w:lang w:val="es-PE"/>
        </w:rPr>
      </w:pPr>
      <w:r>
        <w:rPr>
          <w:rFonts w:ascii="Arial" w:eastAsia="Times New Roman" w:hAnsi="Arial" w:cs="Arial"/>
          <w:lang w:val="es-PE"/>
        </w:rPr>
        <w:br w:type="page"/>
      </w:r>
    </w:p>
    <w:p w:rsidR="001D4A0A" w:rsidRDefault="00987F5F"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lastRenderedPageBreak/>
        <w:t xml:space="preserve">Haciendo un análisis de los indicadores respectivos, podemos ver la variación de la composición de los </w:t>
      </w:r>
      <w:r w:rsidR="000127CF">
        <w:rPr>
          <w:rFonts w:ascii="Arial" w:eastAsia="Times New Roman" w:hAnsi="Arial" w:cs="Arial"/>
          <w:lang w:val="es-PE"/>
        </w:rPr>
        <w:t>errores morfológicos</w:t>
      </w:r>
      <w:r>
        <w:rPr>
          <w:rFonts w:ascii="Arial" w:eastAsia="Times New Roman" w:hAnsi="Arial" w:cs="Arial"/>
          <w:lang w:val="es-PE"/>
        </w:rPr>
        <w:t xml:space="preserve"> entre los dos grupos estudiados</w:t>
      </w:r>
      <w:r w:rsidR="000127CF">
        <w:rPr>
          <w:rFonts w:ascii="Arial" w:eastAsia="Times New Roman" w:hAnsi="Arial" w:cs="Arial"/>
          <w:lang w:val="es-PE"/>
        </w:rPr>
        <w:t>:</w:t>
      </w:r>
    </w:p>
    <w:p w:rsidR="00987F5F" w:rsidRDefault="00987F5F" w:rsidP="00987F5F">
      <w:pPr>
        <w:spacing w:after="120"/>
        <w:jc w:val="both"/>
        <w:rPr>
          <w:rFonts w:ascii="Arial" w:eastAsia="Times New Roman" w:hAnsi="Arial" w:cs="Arial"/>
          <w:lang w:val="es-PE"/>
        </w:rPr>
      </w:pPr>
    </w:p>
    <w:p w:rsidR="000127CF" w:rsidRDefault="000127CF" w:rsidP="00D0164D">
      <w:pPr>
        <w:spacing w:before="120" w:after="120" w:line="360" w:lineRule="auto"/>
        <w:ind w:right="2"/>
        <w:jc w:val="both"/>
        <w:rPr>
          <w:rFonts w:ascii="Arial" w:eastAsia="Times New Roman" w:hAnsi="Arial" w:cs="Arial"/>
          <w:lang w:val="es-PE"/>
        </w:rPr>
      </w:pPr>
      <w:r>
        <w:rPr>
          <w:noProof/>
          <w:lang w:val="es-PE" w:eastAsia="es-PE"/>
        </w:rPr>
        <w:drawing>
          <wp:inline distT="0" distB="0" distL="0" distR="0" wp14:anchorId="7B783A9D" wp14:editId="5CA835F9">
            <wp:extent cx="4305300" cy="246697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164D" w:rsidRDefault="00D0164D" w:rsidP="00D0164D">
      <w:pPr>
        <w:rPr>
          <w:rFonts w:ascii="Arial" w:eastAsia="Times New Roman" w:hAnsi="Arial" w:cs="Arial"/>
          <w:lang w:val="es-PE"/>
        </w:rPr>
      </w:pPr>
    </w:p>
    <w:p w:rsidR="00987F5F" w:rsidRDefault="000127CF" w:rsidP="00DE7881">
      <w:pPr>
        <w:spacing w:before="120" w:after="120" w:line="360" w:lineRule="auto"/>
        <w:jc w:val="both"/>
        <w:rPr>
          <w:rFonts w:ascii="Arial" w:hAnsi="Arial" w:cs="Arial"/>
          <w:b/>
          <w:lang w:val="es-PE"/>
        </w:rPr>
      </w:pPr>
      <w:r>
        <w:rPr>
          <w:noProof/>
          <w:lang w:val="es-PE" w:eastAsia="es-PE"/>
        </w:rPr>
        <w:drawing>
          <wp:inline distT="0" distB="0" distL="0" distR="0" wp14:anchorId="08ACA842" wp14:editId="6DBC46A5">
            <wp:extent cx="4524375" cy="243840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7F5F" w:rsidRPr="00987F5F" w:rsidRDefault="00987F5F" w:rsidP="009261B3">
      <w:pPr>
        <w:spacing w:line="480" w:lineRule="auto"/>
        <w:ind w:firstLine="720"/>
        <w:jc w:val="both"/>
        <w:rPr>
          <w:rFonts w:ascii="Arial" w:hAnsi="Arial" w:cs="Arial"/>
          <w:lang w:val="es-PE"/>
        </w:rPr>
      </w:pPr>
      <w:r>
        <w:rPr>
          <w:rFonts w:ascii="Arial" w:hAnsi="Arial" w:cs="Arial"/>
          <w:lang w:val="es-PE"/>
        </w:rPr>
        <w:t xml:space="preserve">En este caso observamos que la proporción de errores morfológicos varía entre los dos grupos. En el caso de Inversa II, los errores de concordancia disminuyen, pero los de formación de palabras </w:t>
      </w:r>
      <w:r>
        <w:rPr>
          <w:rFonts w:ascii="Arial" w:hAnsi="Arial" w:cs="Arial"/>
          <w:lang w:val="es-PE"/>
        </w:rPr>
        <w:t>considerablemente</w:t>
      </w:r>
      <w:r>
        <w:rPr>
          <w:rFonts w:ascii="Arial" w:hAnsi="Arial" w:cs="Arial"/>
          <w:lang w:val="es-PE"/>
        </w:rPr>
        <w:t>.</w:t>
      </w:r>
    </w:p>
    <w:p w:rsidR="00987F5F" w:rsidRDefault="00987F5F">
      <w:pPr>
        <w:rPr>
          <w:rFonts w:ascii="Arial" w:hAnsi="Arial" w:cs="Arial"/>
          <w:b/>
          <w:lang w:val="es-PE"/>
        </w:rPr>
      </w:pPr>
      <w:r>
        <w:rPr>
          <w:rFonts w:ascii="Arial" w:hAnsi="Arial" w:cs="Arial"/>
          <w:b/>
          <w:lang w:val="es-PE"/>
        </w:rPr>
        <w:br w:type="page"/>
      </w:r>
    </w:p>
    <w:p w:rsidR="000127CF" w:rsidRDefault="000127CF"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lastRenderedPageBreak/>
        <w:t>En el caso de errores sintácticos, la composición para cada uno de los grupos es la siguiente:</w:t>
      </w:r>
    </w:p>
    <w:p w:rsidR="00987F5F" w:rsidRDefault="00987F5F" w:rsidP="000127CF">
      <w:pPr>
        <w:spacing w:before="120" w:after="120" w:line="360" w:lineRule="auto"/>
        <w:ind w:right="2"/>
        <w:jc w:val="both"/>
        <w:rPr>
          <w:rFonts w:ascii="Arial" w:eastAsia="Times New Roman" w:hAnsi="Arial" w:cs="Arial"/>
          <w:lang w:val="es-PE"/>
        </w:rPr>
      </w:pPr>
    </w:p>
    <w:p w:rsidR="000127CF" w:rsidRDefault="000127CF" w:rsidP="000127CF">
      <w:pPr>
        <w:spacing w:before="120" w:after="120" w:line="360" w:lineRule="auto"/>
        <w:ind w:right="2"/>
        <w:jc w:val="both"/>
        <w:rPr>
          <w:rFonts w:ascii="Arial" w:eastAsia="Times New Roman" w:hAnsi="Arial" w:cs="Arial"/>
          <w:lang w:val="es-PE"/>
        </w:rPr>
      </w:pPr>
      <w:r>
        <w:rPr>
          <w:noProof/>
          <w:lang w:val="es-PE" w:eastAsia="es-PE"/>
        </w:rPr>
        <w:drawing>
          <wp:inline distT="0" distB="0" distL="0" distR="0" wp14:anchorId="4D9BB111" wp14:editId="2B8BB168">
            <wp:extent cx="4752975" cy="2381250"/>
            <wp:effectExtent l="0" t="0" r="952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27CF" w:rsidRDefault="000127CF">
      <w:pPr>
        <w:rPr>
          <w:rFonts w:ascii="Arial" w:hAnsi="Arial" w:cs="Arial"/>
          <w:b/>
          <w:lang w:val="es-PE"/>
        </w:rPr>
      </w:pPr>
      <w:r>
        <w:rPr>
          <w:noProof/>
          <w:lang w:val="es-PE" w:eastAsia="es-PE"/>
        </w:rPr>
        <w:drawing>
          <wp:inline distT="0" distB="0" distL="0" distR="0" wp14:anchorId="26E853FB" wp14:editId="77CE8895">
            <wp:extent cx="4572000" cy="2276475"/>
            <wp:effectExtent l="0" t="0" r="1905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27CF" w:rsidRDefault="000127CF">
      <w:pPr>
        <w:rPr>
          <w:rFonts w:ascii="Arial" w:hAnsi="Arial" w:cs="Arial"/>
          <w:b/>
          <w:lang w:val="es-PE"/>
        </w:rPr>
      </w:pPr>
    </w:p>
    <w:p w:rsidR="00D92129" w:rsidRPr="00D92129" w:rsidRDefault="00D92129" w:rsidP="009261B3">
      <w:pPr>
        <w:spacing w:line="480" w:lineRule="auto"/>
        <w:ind w:firstLine="720"/>
        <w:rPr>
          <w:rFonts w:ascii="Arial" w:hAnsi="Arial" w:cs="Arial"/>
          <w:lang w:val="es-PE"/>
        </w:rPr>
      </w:pPr>
      <w:r w:rsidRPr="00D92129">
        <w:rPr>
          <w:rFonts w:ascii="Arial" w:hAnsi="Arial" w:cs="Arial"/>
          <w:lang w:val="es-PE"/>
        </w:rPr>
        <w:t>Respecto a la comparación entre los errores sintácticos entre los dos grupos, se puede observar que las diferencias no son significativas.</w:t>
      </w:r>
    </w:p>
    <w:p w:rsidR="00987F5F" w:rsidRDefault="00987F5F">
      <w:pPr>
        <w:rPr>
          <w:rFonts w:ascii="Arial" w:eastAsia="Times New Roman" w:hAnsi="Arial" w:cs="Arial"/>
          <w:lang w:val="es-PE"/>
        </w:rPr>
      </w:pPr>
      <w:r>
        <w:rPr>
          <w:rFonts w:ascii="Arial" w:eastAsia="Times New Roman" w:hAnsi="Arial" w:cs="Arial"/>
          <w:lang w:val="es-PE"/>
        </w:rPr>
        <w:br w:type="page"/>
      </w:r>
    </w:p>
    <w:p w:rsidR="000127CF" w:rsidRDefault="000127CF" w:rsidP="009261B3">
      <w:pPr>
        <w:spacing w:before="120" w:after="120" w:line="360" w:lineRule="auto"/>
        <w:ind w:right="2" w:firstLine="720"/>
        <w:jc w:val="both"/>
        <w:rPr>
          <w:rFonts w:ascii="Arial" w:eastAsia="Times New Roman" w:hAnsi="Arial" w:cs="Arial"/>
          <w:lang w:val="es-PE"/>
        </w:rPr>
      </w:pPr>
      <w:r>
        <w:rPr>
          <w:rFonts w:ascii="Arial" w:eastAsia="Times New Roman" w:hAnsi="Arial" w:cs="Arial"/>
          <w:lang w:val="es-PE"/>
        </w:rPr>
        <w:lastRenderedPageBreak/>
        <w:t>En el caso de errores ortotipográficos, la composición para cada uno de los grupos es la siguiente:</w:t>
      </w:r>
    </w:p>
    <w:p w:rsidR="000127CF" w:rsidRDefault="000127CF">
      <w:pPr>
        <w:rPr>
          <w:rFonts w:ascii="Arial" w:hAnsi="Arial" w:cs="Arial"/>
          <w:b/>
          <w:lang w:val="es-PE"/>
        </w:rPr>
      </w:pPr>
      <w:r>
        <w:rPr>
          <w:noProof/>
          <w:lang w:val="es-PE" w:eastAsia="es-PE"/>
        </w:rPr>
        <w:drawing>
          <wp:inline distT="0" distB="0" distL="0" distR="0" wp14:anchorId="74B24AB6" wp14:editId="661C2D3B">
            <wp:extent cx="4572000" cy="2314575"/>
            <wp:effectExtent l="0" t="0" r="1905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27CF" w:rsidRDefault="000127CF">
      <w:pPr>
        <w:rPr>
          <w:rFonts w:ascii="Arial" w:hAnsi="Arial" w:cs="Arial"/>
          <w:b/>
          <w:lang w:val="es-PE"/>
        </w:rPr>
      </w:pPr>
    </w:p>
    <w:p w:rsidR="000127CF" w:rsidRDefault="000127CF">
      <w:pPr>
        <w:rPr>
          <w:rFonts w:ascii="Arial" w:hAnsi="Arial" w:cs="Arial"/>
          <w:b/>
          <w:lang w:val="es-PE"/>
        </w:rPr>
      </w:pPr>
      <w:r>
        <w:rPr>
          <w:noProof/>
          <w:lang w:val="es-PE" w:eastAsia="es-PE"/>
        </w:rPr>
        <w:drawing>
          <wp:inline distT="0" distB="0" distL="0" distR="0" wp14:anchorId="6D20DEE0" wp14:editId="75AA6427">
            <wp:extent cx="4724400" cy="244792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92129" w:rsidRDefault="00D92129" w:rsidP="00D92129">
      <w:pPr>
        <w:spacing w:line="480" w:lineRule="auto"/>
        <w:rPr>
          <w:rFonts w:ascii="Arial" w:hAnsi="Arial" w:cs="Arial"/>
          <w:lang w:val="es-PE"/>
        </w:rPr>
      </w:pPr>
    </w:p>
    <w:p w:rsidR="006C55B4" w:rsidRDefault="00D92129" w:rsidP="009261B3">
      <w:pPr>
        <w:spacing w:line="360" w:lineRule="auto"/>
        <w:ind w:firstLine="720"/>
        <w:jc w:val="both"/>
        <w:rPr>
          <w:rFonts w:ascii="Arial" w:hAnsi="Arial" w:cs="Arial"/>
          <w:lang w:val="es-PE"/>
        </w:rPr>
      </w:pPr>
      <w:r w:rsidRPr="00D92129">
        <w:rPr>
          <w:rFonts w:ascii="Arial" w:hAnsi="Arial" w:cs="Arial"/>
          <w:lang w:val="es-PE"/>
        </w:rPr>
        <w:t xml:space="preserve">Respecto a la comparación entre los errores </w:t>
      </w:r>
      <w:r>
        <w:rPr>
          <w:rFonts w:ascii="Arial" w:hAnsi="Arial" w:cs="Arial"/>
          <w:lang w:val="es-PE"/>
        </w:rPr>
        <w:t>ortotipográficos</w:t>
      </w:r>
      <w:r w:rsidRPr="00D92129">
        <w:rPr>
          <w:rFonts w:ascii="Arial" w:hAnsi="Arial" w:cs="Arial"/>
          <w:lang w:val="es-PE"/>
        </w:rPr>
        <w:t xml:space="preserve"> entre los dos grupos, se puede observar </w:t>
      </w:r>
      <w:r>
        <w:rPr>
          <w:rFonts w:ascii="Arial" w:hAnsi="Arial" w:cs="Arial"/>
          <w:lang w:val="es-PE"/>
        </w:rPr>
        <w:t xml:space="preserve">también </w:t>
      </w:r>
      <w:r w:rsidRPr="00D92129">
        <w:rPr>
          <w:rFonts w:ascii="Arial" w:hAnsi="Arial" w:cs="Arial"/>
          <w:lang w:val="es-PE"/>
        </w:rPr>
        <w:t>que las diferencias no son significativas.</w:t>
      </w:r>
    </w:p>
    <w:p w:rsidR="006C55B4" w:rsidRDefault="006C55B4">
      <w:pPr>
        <w:rPr>
          <w:rFonts w:ascii="Arial" w:hAnsi="Arial" w:cs="Arial"/>
          <w:lang w:val="es-PE"/>
        </w:rPr>
      </w:pPr>
      <w:r>
        <w:rPr>
          <w:rFonts w:ascii="Arial" w:hAnsi="Arial" w:cs="Arial"/>
          <w:lang w:val="es-PE"/>
        </w:rPr>
        <w:br w:type="page"/>
      </w:r>
    </w:p>
    <w:p w:rsidR="00F31A33" w:rsidRDefault="006C55B4" w:rsidP="009261B3">
      <w:pPr>
        <w:spacing w:line="360" w:lineRule="auto"/>
        <w:ind w:firstLine="720"/>
        <w:jc w:val="both"/>
        <w:rPr>
          <w:rFonts w:ascii="Arial" w:hAnsi="Arial" w:cs="Arial"/>
          <w:lang w:val="es-PE"/>
        </w:rPr>
      </w:pPr>
      <w:r>
        <w:rPr>
          <w:rFonts w:ascii="Arial" w:hAnsi="Arial" w:cs="Arial"/>
          <w:lang w:val="es-PE"/>
        </w:rPr>
        <w:lastRenderedPageBreak/>
        <w:t>Sin embargo, e</w:t>
      </w:r>
      <w:r w:rsidR="00F31A33">
        <w:rPr>
          <w:rFonts w:ascii="Arial" w:hAnsi="Arial" w:cs="Arial"/>
          <w:lang w:val="es-PE"/>
        </w:rPr>
        <w:t xml:space="preserve">ste tipo de comparación </w:t>
      </w:r>
      <w:r>
        <w:rPr>
          <w:rFonts w:ascii="Arial" w:hAnsi="Arial" w:cs="Arial"/>
          <w:lang w:val="es-PE"/>
        </w:rPr>
        <w:t xml:space="preserve">global </w:t>
      </w:r>
      <w:r w:rsidR="00F31A33">
        <w:rPr>
          <w:rFonts w:ascii="Arial" w:hAnsi="Arial" w:cs="Arial"/>
          <w:lang w:val="es-PE"/>
        </w:rPr>
        <w:t>no ayuda a establecer una comparación puntual entre cada indicador porque cada grupo muestral tiene una cantidad distinta de participantes. Por lo tanto, se calculó un índice por cada uno de los indicadores a manera de promedio que hiciera posible la comparación</w:t>
      </w:r>
      <w:r>
        <w:rPr>
          <w:rFonts w:ascii="Arial" w:hAnsi="Arial" w:cs="Arial"/>
          <w:lang w:val="es-PE"/>
        </w:rPr>
        <w:t xml:space="preserve">, dividiendo el número de errores por indicador entre el número de participantes. Se llegó </w:t>
      </w:r>
      <w:r w:rsidR="00F31A33">
        <w:rPr>
          <w:rFonts w:ascii="Arial" w:hAnsi="Arial" w:cs="Arial"/>
          <w:lang w:val="es-PE"/>
        </w:rPr>
        <w:t>así a los siguientes datos:</w:t>
      </w:r>
    </w:p>
    <w:p w:rsidR="006C55B4" w:rsidRDefault="006C55B4" w:rsidP="002C7623">
      <w:pPr>
        <w:spacing w:line="360" w:lineRule="auto"/>
        <w:jc w:val="both"/>
        <w:rPr>
          <w:rFonts w:ascii="Arial" w:hAnsi="Arial" w:cs="Arial"/>
          <w:lang w:val="es-PE"/>
        </w:rPr>
      </w:pPr>
    </w:p>
    <w:p w:rsidR="006C55B4" w:rsidRDefault="006C55B4" w:rsidP="006C55B4">
      <w:pPr>
        <w:spacing w:line="360" w:lineRule="auto"/>
        <w:ind w:right="2"/>
        <w:jc w:val="both"/>
        <w:rPr>
          <w:rFonts w:ascii="Arial" w:eastAsia="Times New Roman" w:hAnsi="Arial" w:cs="Arial"/>
          <w:b/>
          <w:lang w:val="es-PE"/>
        </w:rPr>
      </w:pPr>
      <w:r w:rsidRPr="00852F43">
        <w:rPr>
          <w:rFonts w:ascii="Arial" w:eastAsia="Times New Roman" w:hAnsi="Arial" w:cs="Arial"/>
          <w:b/>
          <w:lang w:val="es-PE"/>
        </w:rPr>
        <w:t xml:space="preserve">Inversa I – </w:t>
      </w:r>
      <w:r>
        <w:rPr>
          <w:rFonts w:ascii="Arial" w:eastAsia="Times New Roman" w:hAnsi="Arial" w:cs="Arial"/>
          <w:b/>
          <w:lang w:val="es-PE"/>
        </w:rPr>
        <w:t>31 participantes</w:t>
      </w:r>
    </w:p>
    <w:tbl>
      <w:tblPr>
        <w:tblStyle w:val="Tablaconcuadrcula"/>
        <w:tblW w:w="9685" w:type="dxa"/>
        <w:tblLayout w:type="fixed"/>
        <w:tblLook w:val="04A0" w:firstRow="1" w:lastRow="0" w:firstColumn="1" w:lastColumn="0" w:noHBand="0" w:noVBand="1"/>
      </w:tblPr>
      <w:tblGrid>
        <w:gridCol w:w="1662"/>
        <w:gridCol w:w="2576"/>
        <w:gridCol w:w="3373"/>
        <w:gridCol w:w="1037"/>
        <w:gridCol w:w="1037"/>
      </w:tblGrid>
      <w:tr w:rsidR="00BB1E9E" w:rsidRPr="00852F43" w:rsidTr="00935B44">
        <w:trPr>
          <w:trHeight w:val="397"/>
        </w:trPr>
        <w:tc>
          <w:tcPr>
            <w:tcW w:w="1662" w:type="dxa"/>
            <w:tcBorders>
              <w:top w:val="nil"/>
              <w:left w:val="nil"/>
              <w:bottom w:val="single" w:sz="4" w:space="0" w:color="auto"/>
              <w:right w:val="nil"/>
            </w:tcBorders>
            <w:vAlign w:val="center"/>
          </w:tcPr>
          <w:p w:rsidR="00BB1E9E" w:rsidRDefault="00BB1E9E" w:rsidP="00935B44">
            <w:pPr>
              <w:spacing w:line="360" w:lineRule="auto"/>
              <w:ind w:right="-42"/>
              <w:rPr>
                <w:rFonts w:ascii="Arial" w:hAnsi="Arial" w:cs="Arial"/>
                <w:b/>
                <w:lang w:val="es-PE"/>
              </w:rPr>
            </w:pPr>
          </w:p>
        </w:tc>
        <w:tc>
          <w:tcPr>
            <w:tcW w:w="2576" w:type="dxa"/>
            <w:tcBorders>
              <w:top w:val="nil"/>
              <w:left w:val="nil"/>
              <w:bottom w:val="single" w:sz="4" w:space="0" w:color="auto"/>
              <w:right w:val="nil"/>
            </w:tcBorders>
            <w:vAlign w:val="center"/>
          </w:tcPr>
          <w:p w:rsidR="00BB1E9E" w:rsidRDefault="00BB1E9E" w:rsidP="00935B44">
            <w:pPr>
              <w:spacing w:line="360" w:lineRule="auto"/>
              <w:rPr>
                <w:rFonts w:ascii="Arial" w:hAnsi="Arial" w:cs="Arial"/>
                <w:b/>
                <w:lang w:val="es-PE"/>
              </w:rPr>
            </w:pPr>
          </w:p>
        </w:tc>
        <w:tc>
          <w:tcPr>
            <w:tcW w:w="3373" w:type="dxa"/>
            <w:tcBorders>
              <w:top w:val="nil"/>
              <w:left w:val="nil"/>
              <w:bottom w:val="single" w:sz="4" w:space="0" w:color="auto"/>
              <w:right w:val="single" w:sz="4" w:space="0" w:color="auto"/>
            </w:tcBorders>
          </w:tcPr>
          <w:p w:rsidR="00BB1E9E" w:rsidRPr="00852F43" w:rsidRDefault="00BB1E9E" w:rsidP="00935B44">
            <w:pPr>
              <w:spacing w:line="360" w:lineRule="auto"/>
              <w:ind w:left="-66"/>
              <w:rPr>
                <w:rFonts w:ascii="Arial" w:hAnsi="Arial" w:cs="Arial"/>
                <w:lang w:val="es-PE"/>
              </w:rPr>
            </w:pPr>
          </w:p>
        </w:tc>
        <w:tc>
          <w:tcPr>
            <w:tcW w:w="1037" w:type="dxa"/>
            <w:tcBorders>
              <w:top w:val="single" w:sz="4" w:space="0" w:color="auto"/>
              <w:left w:val="single" w:sz="4" w:space="0" w:color="auto"/>
              <w:bottom w:val="single" w:sz="4" w:space="0" w:color="auto"/>
              <w:right w:val="single" w:sz="4" w:space="0" w:color="auto"/>
            </w:tcBorders>
            <w:vAlign w:val="center"/>
          </w:tcPr>
          <w:p w:rsidR="00BB1E9E" w:rsidRPr="002C5C00" w:rsidRDefault="00BB1E9E" w:rsidP="00935B44">
            <w:pPr>
              <w:ind w:left="-80" w:right="-65"/>
              <w:jc w:val="center"/>
              <w:rPr>
                <w:rFonts w:ascii="Arial" w:hAnsi="Arial" w:cs="Arial"/>
                <w:b/>
                <w:lang w:val="es-PE"/>
              </w:rPr>
            </w:pPr>
            <w:r w:rsidRPr="00BB1E9E">
              <w:rPr>
                <w:rFonts w:ascii="Arial" w:hAnsi="Arial" w:cs="Arial"/>
                <w:b/>
                <w:sz w:val="18"/>
                <w:lang w:val="es-PE"/>
              </w:rPr>
              <w:t>Cantidad total de errores por indicador</w:t>
            </w:r>
          </w:p>
        </w:tc>
        <w:tc>
          <w:tcPr>
            <w:tcW w:w="1037" w:type="dxa"/>
            <w:tcBorders>
              <w:left w:val="single" w:sz="4" w:space="0" w:color="auto"/>
              <w:bottom w:val="single" w:sz="4" w:space="0" w:color="auto"/>
            </w:tcBorders>
            <w:vAlign w:val="center"/>
          </w:tcPr>
          <w:p w:rsidR="00BB1E9E" w:rsidRDefault="00BB1E9E" w:rsidP="00935B44">
            <w:pPr>
              <w:spacing w:line="360" w:lineRule="auto"/>
              <w:jc w:val="center"/>
              <w:rPr>
                <w:rFonts w:ascii="Arial" w:hAnsi="Arial" w:cs="Arial"/>
                <w:b/>
              </w:rPr>
            </w:pPr>
            <w:r>
              <w:rPr>
                <w:rFonts w:ascii="Arial" w:hAnsi="Arial" w:cs="Arial"/>
                <w:b/>
              </w:rPr>
              <w:t>INDICE</w:t>
            </w:r>
          </w:p>
        </w:tc>
      </w:tr>
      <w:tr w:rsidR="006C55B4" w:rsidRPr="00852F43" w:rsidTr="006C55B4">
        <w:trPr>
          <w:trHeight w:val="961"/>
        </w:trPr>
        <w:tc>
          <w:tcPr>
            <w:tcW w:w="1662" w:type="dxa"/>
            <w:vMerge w:val="restart"/>
            <w:tcBorders>
              <w:top w:val="single" w:sz="4" w:space="0" w:color="auto"/>
            </w:tcBorders>
            <w:vAlign w:val="center"/>
            <w:hideMark/>
          </w:tcPr>
          <w:p w:rsidR="006C55B4" w:rsidRPr="0036405B" w:rsidRDefault="006C55B4" w:rsidP="00935B44">
            <w:pPr>
              <w:spacing w:line="360" w:lineRule="auto"/>
              <w:ind w:right="-42"/>
              <w:rPr>
                <w:rFonts w:ascii="Arial" w:hAnsi="Arial" w:cs="Arial"/>
                <w:lang w:val="es-PE"/>
              </w:rPr>
            </w:pPr>
            <w:r>
              <w:rPr>
                <w:rFonts w:ascii="Arial" w:hAnsi="Arial" w:cs="Arial"/>
                <w:b/>
                <w:lang w:val="es-PE"/>
              </w:rPr>
              <w:t>Errores</w:t>
            </w:r>
            <w:r w:rsidRPr="0036405B">
              <w:rPr>
                <w:rFonts w:ascii="Arial" w:hAnsi="Arial" w:cs="Arial"/>
                <w:b/>
                <w:lang w:val="es-PE"/>
              </w:rPr>
              <w:t xml:space="preserve"> de reexpresión</w:t>
            </w:r>
          </w:p>
        </w:tc>
        <w:tc>
          <w:tcPr>
            <w:tcW w:w="2576" w:type="dxa"/>
            <w:tcBorders>
              <w:top w:val="single" w:sz="4" w:space="0" w:color="auto"/>
            </w:tcBorders>
            <w:vAlign w:val="center"/>
            <w:hideMark/>
          </w:tcPr>
          <w:p w:rsidR="006C55B4" w:rsidRPr="0036405B" w:rsidRDefault="006C55B4" w:rsidP="00935B44">
            <w:pPr>
              <w:spacing w:line="360" w:lineRule="auto"/>
              <w:rPr>
                <w:rFonts w:ascii="Arial" w:hAnsi="Arial" w:cs="Arial"/>
                <w:b/>
                <w:lang w:val="es-PE"/>
              </w:rPr>
            </w:pPr>
            <w:r>
              <w:rPr>
                <w:rFonts w:ascii="Arial" w:hAnsi="Arial" w:cs="Arial"/>
                <w:b/>
                <w:lang w:val="es-PE"/>
              </w:rPr>
              <w:t>Errores</w:t>
            </w:r>
            <w:r w:rsidRPr="0036405B">
              <w:rPr>
                <w:rFonts w:ascii="Arial" w:hAnsi="Arial" w:cs="Arial"/>
                <w:b/>
                <w:lang w:val="es-PE"/>
              </w:rPr>
              <w:t xml:space="preserve"> morfológicos</w:t>
            </w:r>
          </w:p>
        </w:tc>
        <w:tc>
          <w:tcPr>
            <w:tcW w:w="3373" w:type="dxa"/>
            <w:tcBorders>
              <w:top w:val="single" w:sz="4" w:space="0" w:color="auto"/>
            </w:tcBorders>
          </w:tcPr>
          <w:p w:rsidR="006C55B4" w:rsidRPr="00852F43" w:rsidRDefault="006C55B4" w:rsidP="00935B44">
            <w:pPr>
              <w:spacing w:line="360" w:lineRule="auto"/>
              <w:ind w:left="-66"/>
              <w:rPr>
                <w:rFonts w:ascii="Arial" w:hAnsi="Arial" w:cs="Arial"/>
                <w:lang w:val="es-PE"/>
              </w:rPr>
            </w:pPr>
            <w:r w:rsidRPr="00852F43">
              <w:rPr>
                <w:rFonts w:ascii="Arial" w:hAnsi="Arial" w:cs="Arial"/>
                <w:lang w:val="es-PE"/>
              </w:rPr>
              <w:t>Formación de palabras MFP</w:t>
            </w:r>
          </w:p>
          <w:p w:rsidR="006C55B4" w:rsidRPr="00852F43" w:rsidRDefault="006C55B4" w:rsidP="00935B44">
            <w:pPr>
              <w:spacing w:line="360" w:lineRule="auto"/>
              <w:ind w:left="-66"/>
              <w:rPr>
                <w:rFonts w:ascii="Arial" w:hAnsi="Arial" w:cs="Arial"/>
                <w:lang w:val="es-PE"/>
              </w:rPr>
            </w:pPr>
            <w:r w:rsidRPr="00852F43">
              <w:rPr>
                <w:rFonts w:ascii="Arial" w:hAnsi="Arial" w:cs="Arial"/>
                <w:lang w:val="es-PE"/>
              </w:rPr>
              <w:t>Concordancia MCO</w:t>
            </w:r>
          </w:p>
          <w:p w:rsidR="006C55B4" w:rsidRPr="00852F43" w:rsidRDefault="006C55B4" w:rsidP="00935B44">
            <w:pPr>
              <w:spacing w:line="360" w:lineRule="auto"/>
              <w:ind w:left="-66"/>
              <w:rPr>
                <w:rFonts w:ascii="Arial" w:hAnsi="Arial" w:cs="Arial"/>
                <w:b/>
                <w:lang w:val="es-PE"/>
              </w:rPr>
            </w:pPr>
            <w:r w:rsidRPr="00852F43">
              <w:rPr>
                <w:rFonts w:ascii="Arial" w:hAnsi="Arial" w:cs="Arial"/>
                <w:lang w:val="es-PE"/>
              </w:rPr>
              <w:t>(Sintagma nominal, verbal)</w:t>
            </w:r>
          </w:p>
        </w:tc>
        <w:tc>
          <w:tcPr>
            <w:tcW w:w="1037" w:type="dxa"/>
            <w:tcBorders>
              <w:top w:val="single" w:sz="4" w:space="0" w:color="auto"/>
            </w:tcBorders>
          </w:tcPr>
          <w:p w:rsidR="006C55B4" w:rsidRPr="00852F43" w:rsidRDefault="006C55B4" w:rsidP="00935B44">
            <w:pPr>
              <w:spacing w:line="360" w:lineRule="auto"/>
              <w:rPr>
                <w:rFonts w:ascii="Arial" w:hAnsi="Arial" w:cs="Arial"/>
                <w:b/>
              </w:rPr>
            </w:pPr>
            <w:r>
              <w:rPr>
                <w:rFonts w:ascii="Arial" w:hAnsi="Arial" w:cs="Arial"/>
                <w:b/>
              </w:rPr>
              <w:t>53</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24</w:t>
            </w:r>
          </w:p>
        </w:tc>
        <w:tc>
          <w:tcPr>
            <w:tcW w:w="1037" w:type="dxa"/>
            <w:tcBorders>
              <w:top w:val="single" w:sz="4" w:space="0" w:color="auto"/>
            </w:tcBorders>
          </w:tcPr>
          <w:p w:rsidR="006C55B4" w:rsidRDefault="006C55B4" w:rsidP="00935B44">
            <w:pPr>
              <w:spacing w:line="360" w:lineRule="auto"/>
              <w:rPr>
                <w:rFonts w:ascii="Arial" w:hAnsi="Arial" w:cs="Arial"/>
                <w:b/>
              </w:rPr>
            </w:pPr>
            <w:r>
              <w:rPr>
                <w:rFonts w:ascii="Arial" w:hAnsi="Arial" w:cs="Arial"/>
                <w:b/>
              </w:rPr>
              <w:t>1.71</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0.77</w:t>
            </w:r>
          </w:p>
        </w:tc>
      </w:tr>
      <w:tr w:rsidR="006C55B4" w:rsidRPr="00852F43" w:rsidTr="00935B44">
        <w:trPr>
          <w:trHeight w:val="1258"/>
        </w:trPr>
        <w:tc>
          <w:tcPr>
            <w:tcW w:w="1662" w:type="dxa"/>
            <w:vMerge/>
            <w:vAlign w:val="center"/>
            <w:hideMark/>
          </w:tcPr>
          <w:p w:rsidR="006C55B4" w:rsidRPr="00852F43" w:rsidRDefault="006C55B4" w:rsidP="00935B44">
            <w:pPr>
              <w:spacing w:line="360" w:lineRule="auto"/>
              <w:ind w:right="-42"/>
              <w:rPr>
                <w:rFonts w:ascii="Arial" w:hAnsi="Arial" w:cs="Arial"/>
              </w:rPr>
            </w:pPr>
          </w:p>
        </w:tc>
        <w:tc>
          <w:tcPr>
            <w:tcW w:w="2576" w:type="dxa"/>
            <w:vAlign w:val="center"/>
            <w:hideMark/>
          </w:tcPr>
          <w:p w:rsidR="006C55B4" w:rsidRPr="00852F43" w:rsidRDefault="006C55B4" w:rsidP="00935B44">
            <w:pPr>
              <w:spacing w:line="360" w:lineRule="auto"/>
              <w:rPr>
                <w:rFonts w:ascii="Arial" w:hAnsi="Arial" w:cs="Arial"/>
                <w:b/>
              </w:rPr>
            </w:pPr>
            <w:r>
              <w:rPr>
                <w:rFonts w:ascii="Arial" w:hAnsi="Arial" w:cs="Arial"/>
                <w:b/>
              </w:rPr>
              <w:t>Errores</w:t>
            </w:r>
            <w:r w:rsidRPr="00852F43">
              <w:rPr>
                <w:rFonts w:ascii="Arial" w:hAnsi="Arial" w:cs="Arial"/>
                <w:b/>
              </w:rPr>
              <w:t xml:space="preserve"> sintácticos</w:t>
            </w:r>
          </w:p>
        </w:tc>
        <w:tc>
          <w:tcPr>
            <w:tcW w:w="3373" w:type="dxa"/>
          </w:tcPr>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6C55B4" w:rsidRPr="00852F43" w:rsidRDefault="006C55B4" w:rsidP="00935B44">
            <w:pPr>
              <w:pStyle w:val="NormalWeb"/>
              <w:spacing w:line="360" w:lineRule="auto"/>
              <w:rPr>
                <w:rFonts w:ascii="Arial" w:hAnsi="Arial" w:cs="Arial"/>
                <w:sz w:val="22"/>
                <w:szCs w:val="22"/>
                <w:lang w:val="es-PE"/>
              </w:rPr>
            </w:pPr>
            <w:r w:rsidRPr="00852F43">
              <w:rPr>
                <w:rFonts w:ascii="Arial" w:hAnsi="Arial" w:cs="Arial"/>
                <w:sz w:val="22"/>
                <w:szCs w:val="22"/>
                <w:lang w:val="es-PE"/>
              </w:rPr>
              <w:t>Conexión intraoracional SCI</w:t>
            </w:r>
          </w:p>
          <w:p w:rsidR="006C55B4" w:rsidRPr="00852F43" w:rsidRDefault="006C55B4" w:rsidP="00935B44">
            <w:pPr>
              <w:pStyle w:val="NormalWeb"/>
              <w:spacing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107</w:t>
            </w:r>
          </w:p>
          <w:p w:rsidR="006C55B4" w:rsidRPr="00852F43" w:rsidRDefault="006C55B4" w:rsidP="00935B44">
            <w:pPr>
              <w:spacing w:line="360" w:lineRule="auto"/>
              <w:rPr>
                <w:rFonts w:ascii="Arial" w:hAnsi="Arial" w:cs="Arial"/>
                <w:b/>
              </w:rPr>
            </w:pPr>
            <w:r>
              <w:rPr>
                <w:rFonts w:ascii="Arial" w:hAnsi="Arial" w:cs="Arial"/>
                <w:b/>
              </w:rPr>
              <w:t>8</w:t>
            </w:r>
          </w:p>
          <w:p w:rsidR="006C55B4" w:rsidRPr="00852F43" w:rsidRDefault="006C55B4" w:rsidP="00935B44">
            <w:pPr>
              <w:spacing w:line="360" w:lineRule="auto"/>
              <w:rPr>
                <w:rFonts w:ascii="Arial" w:hAnsi="Arial" w:cs="Arial"/>
                <w:b/>
              </w:rPr>
            </w:pPr>
            <w:r w:rsidRPr="00852F43">
              <w:rPr>
                <w:rFonts w:ascii="Arial" w:hAnsi="Arial" w:cs="Arial"/>
                <w:b/>
              </w:rPr>
              <w:t>1</w:t>
            </w:r>
          </w:p>
          <w:p w:rsidR="006C55B4" w:rsidRPr="00852F43" w:rsidRDefault="006C55B4" w:rsidP="00935B44">
            <w:pPr>
              <w:spacing w:line="360" w:lineRule="auto"/>
              <w:rPr>
                <w:rFonts w:ascii="Arial" w:hAnsi="Arial" w:cs="Arial"/>
                <w:b/>
              </w:rPr>
            </w:pPr>
            <w:r>
              <w:rPr>
                <w:rFonts w:ascii="Arial" w:hAnsi="Arial" w:cs="Arial"/>
                <w:b/>
              </w:rPr>
              <w:t>33</w:t>
            </w:r>
          </w:p>
          <w:p w:rsidR="006C55B4" w:rsidRPr="00852F43" w:rsidRDefault="006C55B4" w:rsidP="00935B44">
            <w:pPr>
              <w:spacing w:line="360" w:lineRule="auto"/>
              <w:rPr>
                <w:rFonts w:ascii="Arial" w:hAnsi="Arial" w:cs="Arial"/>
                <w:b/>
              </w:rPr>
            </w:pPr>
            <w:r>
              <w:rPr>
                <w:rFonts w:ascii="Arial" w:hAnsi="Arial" w:cs="Arial"/>
                <w:b/>
              </w:rPr>
              <w:t>9</w:t>
            </w:r>
          </w:p>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sidRPr="00852F43">
              <w:rPr>
                <w:rFonts w:ascii="Arial" w:hAnsi="Arial" w:cs="Arial"/>
                <w:b/>
              </w:rPr>
              <w:t>0</w:t>
            </w:r>
          </w:p>
          <w:p w:rsidR="006C55B4" w:rsidRPr="00852F43" w:rsidRDefault="006C55B4" w:rsidP="00935B44">
            <w:pPr>
              <w:spacing w:line="360" w:lineRule="auto"/>
              <w:rPr>
                <w:rFonts w:ascii="Arial" w:hAnsi="Arial" w:cs="Arial"/>
                <w:b/>
              </w:rPr>
            </w:pPr>
            <w:r>
              <w:rPr>
                <w:rFonts w:ascii="Arial" w:hAnsi="Arial" w:cs="Arial"/>
                <w:b/>
              </w:rPr>
              <w:t>22</w:t>
            </w:r>
          </w:p>
          <w:p w:rsidR="006C55B4" w:rsidRPr="00852F43" w:rsidRDefault="006C55B4" w:rsidP="00935B44">
            <w:pPr>
              <w:spacing w:line="360" w:lineRule="auto"/>
              <w:rPr>
                <w:rFonts w:ascii="Arial" w:hAnsi="Arial" w:cs="Arial"/>
                <w:b/>
              </w:rPr>
            </w:pPr>
            <w:r>
              <w:rPr>
                <w:rFonts w:ascii="Arial" w:hAnsi="Arial" w:cs="Arial"/>
                <w:b/>
              </w:rPr>
              <w:t>1</w:t>
            </w:r>
          </w:p>
          <w:p w:rsidR="006C55B4" w:rsidRPr="00852F43" w:rsidRDefault="006C55B4" w:rsidP="00935B44">
            <w:pPr>
              <w:spacing w:line="360" w:lineRule="auto"/>
              <w:rPr>
                <w:rFonts w:ascii="Arial" w:hAnsi="Arial" w:cs="Arial"/>
                <w:b/>
              </w:rPr>
            </w:pPr>
            <w:r w:rsidRPr="00852F43">
              <w:rPr>
                <w:rFonts w:ascii="Arial" w:hAnsi="Arial" w:cs="Arial"/>
                <w:b/>
              </w:rPr>
              <w:t>2</w:t>
            </w:r>
          </w:p>
          <w:p w:rsidR="006C55B4" w:rsidRPr="00852F43" w:rsidRDefault="006C55B4" w:rsidP="00935B44">
            <w:pPr>
              <w:spacing w:line="360" w:lineRule="auto"/>
              <w:rPr>
                <w:rFonts w:ascii="Arial" w:hAnsi="Arial" w:cs="Arial"/>
                <w:b/>
              </w:rPr>
            </w:pPr>
            <w:r>
              <w:rPr>
                <w:rFonts w:ascii="Arial" w:hAnsi="Arial" w:cs="Arial"/>
                <w:b/>
              </w:rPr>
              <w:t>1</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30</w:t>
            </w:r>
          </w:p>
          <w:p w:rsidR="006C55B4" w:rsidRPr="00852F43" w:rsidRDefault="006C55B4" w:rsidP="00935B44">
            <w:pPr>
              <w:spacing w:line="360" w:lineRule="auto"/>
              <w:rPr>
                <w:rFonts w:ascii="Arial" w:hAnsi="Arial" w:cs="Arial"/>
                <w:b/>
              </w:rPr>
            </w:pPr>
            <w:r>
              <w:rPr>
                <w:rFonts w:ascii="Arial" w:hAnsi="Arial" w:cs="Arial"/>
                <w:b/>
              </w:rPr>
              <w:t>8</w:t>
            </w:r>
          </w:p>
          <w:p w:rsidR="006C55B4" w:rsidRPr="00852F43" w:rsidRDefault="006C55B4" w:rsidP="00935B44">
            <w:pPr>
              <w:spacing w:line="360" w:lineRule="auto"/>
              <w:rPr>
                <w:rFonts w:ascii="Arial" w:hAnsi="Arial" w:cs="Arial"/>
                <w:b/>
              </w:rPr>
            </w:pPr>
            <w:r>
              <w:rPr>
                <w:rFonts w:ascii="Arial" w:hAnsi="Arial" w:cs="Arial"/>
                <w:b/>
              </w:rPr>
              <w:t>2</w:t>
            </w:r>
          </w:p>
          <w:p w:rsidR="006C55B4" w:rsidRPr="00852F43" w:rsidRDefault="006C55B4" w:rsidP="00935B44">
            <w:pPr>
              <w:spacing w:line="360" w:lineRule="auto"/>
              <w:rPr>
                <w:rFonts w:ascii="Arial" w:hAnsi="Arial" w:cs="Arial"/>
                <w:b/>
              </w:rPr>
            </w:pPr>
            <w:r>
              <w:rPr>
                <w:rFonts w:ascii="Arial" w:hAnsi="Arial" w:cs="Arial"/>
                <w:b/>
              </w:rPr>
              <w:t>4</w:t>
            </w:r>
          </w:p>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19</w:t>
            </w:r>
          </w:p>
        </w:tc>
        <w:tc>
          <w:tcPr>
            <w:tcW w:w="1037" w:type="dxa"/>
          </w:tcPr>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3.45</w:t>
            </w:r>
          </w:p>
          <w:p w:rsidR="006C55B4" w:rsidRDefault="006C55B4" w:rsidP="00935B44">
            <w:pPr>
              <w:spacing w:line="360" w:lineRule="auto"/>
              <w:rPr>
                <w:rFonts w:ascii="Arial" w:hAnsi="Arial" w:cs="Arial"/>
                <w:b/>
              </w:rPr>
            </w:pPr>
            <w:r>
              <w:rPr>
                <w:rFonts w:ascii="Arial" w:hAnsi="Arial" w:cs="Arial"/>
                <w:b/>
              </w:rPr>
              <w:t>026</w:t>
            </w:r>
          </w:p>
          <w:p w:rsidR="006C55B4" w:rsidRDefault="006C55B4" w:rsidP="00935B44">
            <w:pPr>
              <w:spacing w:line="360" w:lineRule="auto"/>
              <w:rPr>
                <w:rFonts w:ascii="Arial" w:hAnsi="Arial" w:cs="Arial"/>
                <w:b/>
              </w:rPr>
            </w:pPr>
            <w:r>
              <w:rPr>
                <w:rFonts w:ascii="Arial" w:hAnsi="Arial" w:cs="Arial"/>
                <w:b/>
              </w:rPr>
              <w:t>0.03</w:t>
            </w:r>
          </w:p>
          <w:p w:rsidR="006C55B4" w:rsidRDefault="006C55B4" w:rsidP="00935B44">
            <w:pPr>
              <w:spacing w:line="360" w:lineRule="auto"/>
              <w:rPr>
                <w:rFonts w:ascii="Arial" w:hAnsi="Arial" w:cs="Arial"/>
                <w:b/>
              </w:rPr>
            </w:pPr>
            <w:r>
              <w:rPr>
                <w:rFonts w:ascii="Arial" w:hAnsi="Arial" w:cs="Arial"/>
                <w:b/>
              </w:rPr>
              <w:t>1.06</w:t>
            </w:r>
          </w:p>
          <w:p w:rsidR="006C55B4" w:rsidRDefault="006C55B4" w:rsidP="00935B44">
            <w:pPr>
              <w:spacing w:line="360" w:lineRule="auto"/>
              <w:rPr>
                <w:rFonts w:ascii="Arial" w:hAnsi="Arial" w:cs="Arial"/>
                <w:b/>
              </w:rPr>
            </w:pPr>
            <w:r>
              <w:rPr>
                <w:rFonts w:ascii="Arial" w:hAnsi="Arial" w:cs="Arial"/>
                <w:b/>
              </w:rPr>
              <w:t>0.29</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w:t>
            </w:r>
          </w:p>
          <w:p w:rsidR="006C55B4" w:rsidRDefault="006C55B4" w:rsidP="00935B44">
            <w:pPr>
              <w:spacing w:line="360" w:lineRule="auto"/>
              <w:rPr>
                <w:rFonts w:ascii="Arial" w:hAnsi="Arial" w:cs="Arial"/>
                <w:b/>
              </w:rPr>
            </w:pPr>
            <w:r>
              <w:rPr>
                <w:rFonts w:ascii="Arial" w:hAnsi="Arial" w:cs="Arial"/>
                <w:b/>
              </w:rPr>
              <w:t>0.71</w:t>
            </w:r>
          </w:p>
          <w:p w:rsidR="006C55B4" w:rsidRDefault="006C55B4" w:rsidP="00935B44">
            <w:pPr>
              <w:spacing w:line="360" w:lineRule="auto"/>
              <w:rPr>
                <w:rFonts w:ascii="Arial" w:hAnsi="Arial" w:cs="Arial"/>
                <w:b/>
              </w:rPr>
            </w:pPr>
            <w:r>
              <w:rPr>
                <w:rFonts w:ascii="Arial" w:hAnsi="Arial" w:cs="Arial"/>
                <w:b/>
              </w:rPr>
              <w:t>0.03</w:t>
            </w:r>
          </w:p>
          <w:p w:rsidR="006C55B4" w:rsidRDefault="006C55B4" w:rsidP="00935B44">
            <w:pPr>
              <w:spacing w:line="360" w:lineRule="auto"/>
              <w:rPr>
                <w:rFonts w:ascii="Arial" w:hAnsi="Arial" w:cs="Arial"/>
                <w:b/>
              </w:rPr>
            </w:pPr>
            <w:r>
              <w:rPr>
                <w:rFonts w:ascii="Arial" w:hAnsi="Arial" w:cs="Arial"/>
                <w:b/>
              </w:rPr>
              <w:t>0.06</w:t>
            </w:r>
          </w:p>
          <w:p w:rsidR="006C55B4" w:rsidRDefault="006C55B4" w:rsidP="00935B44">
            <w:pPr>
              <w:spacing w:line="360" w:lineRule="auto"/>
              <w:rPr>
                <w:rFonts w:ascii="Arial" w:hAnsi="Arial" w:cs="Arial"/>
                <w:b/>
              </w:rPr>
            </w:pPr>
            <w:r>
              <w:rPr>
                <w:rFonts w:ascii="Arial" w:hAnsi="Arial" w:cs="Arial"/>
                <w:b/>
              </w:rPr>
              <w:t>0.03</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0.97</w:t>
            </w:r>
          </w:p>
          <w:p w:rsidR="006C55B4" w:rsidRDefault="006C55B4" w:rsidP="00935B44">
            <w:pPr>
              <w:spacing w:line="360" w:lineRule="auto"/>
              <w:rPr>
                <w:rFonts w:ascii="Arial" w:hAnsi="Arial" w:cs="Arial"/>
                <w:b/>
              </w:rPr>
            </w:pPr>
            <w:r>
              <w:rPr>
                <w:rFonts w:ascii="Arial" w:hAnsi="Arial" w:cs="Arial"/>
                <w:b/>
              </w:rPr>
              <w:t>0.26</w:t>
            </w:r>
          </w:p>
          <w:p w:rsidR="006C55B4" w:rsidRDefault="006C55B4" w:rsidP="00935B44">
            <w:pPr>
              <w:spacing w:line="360" w:lineRule="auto"/>
              <w:rPr>
                <w:rFonts w:ascii="Arial" w:hAnsi="Arial" w:cs="Arial"/>
                <w:b/>
              </w:rPr>
            </w:pPr>
            <w:r>
              <w:rPr>
                <w:rFonts w:ascii="Arial" w:hAnsi="Arial" w:cs="Arial"/>
                <w:b/>
              </w:rPr>
              <w:t>0.06</w:t>
            </w:r>
          </w:p>
          <w:p w:rsidR="006C55B4" w:rsidRDefault="006C55B4" w:rsidP="00935B44">
            <w:pPr>
              <w:spacing w:line="360" w:lineRule="auto"/>
              <w:rPr>
                <w:rFonts w:ascii="Arial" w:hAnsi="Arial" w:cs="Arial"/>
                <w:b/>
              </w:rPr>
            </w:pPr>
            <w:r>
              <w:rPr>
                <w:rFonts w:ascii="Arial" w:hAnsi="Arial" w:cs="Arial"/>
                <w:b/>
              </w:rPr>
              <w:t>0.13</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0.61</w:t>
            </w:r>
          </w:p>
        </w:tc>
      </w:tr>
      <w:tr w:rsidR="006C55B4" w:rsidRPr="00852F43" w:rsidTr="00935B44">
        <w:trPr>
          <w:trHeight w:val="789"/>
        </w:trPr>
        <w:tc>
          <w:tcPr>
            <w:tcW w:w="1662" w:type="dxa"/>
            <w:vMerge/>
            <w:vAlign w:val="center"/>
            <w:hideMark/>
          </w:tcPr>
          <w:p w:rsidR="006C55B4" w:rsidRPr="00852F43" w:rsidRDefault="006C55B4" w:rsidP="00935B44">
            <w:pPr>
              <w:spacing w:line="360" w:lineRule="auto"/>
              <w:ind w:right="-42"/>
              <w:rPr>
                <w:rFonts w:ascii="Arial" w:hAnsi="Arial" w:cs="Arial"/>
              </w:rPr>
            </w:pPr>
          </w:p>
        </w:tc>
        <w:tc>
          <w:tcPr>
            <w:tcW w:w="2576" w:type="dxa"/>
            <w:vAlign w:val="center"/>
            <w:hideMark/>
          </w:tcPr>
          <w:p w:rsidR="006C55B4" w:rsidRPr="00852F43" w:rsidRDefault="006C55B4" w:rsidP="00935B44">
            <w:pPr>
              <w:spacing w:line="360" w:lineRule="auto"/>
              <w:rPr>
                <w:rFonts w:ascii="Arial" w:hAnsi="Arial" w:cs="Arial"/>
                <w:b/>
              </w:rPr>
            </w:pPr>
            <w:r>
              <w:rPr>
                <w:rFonts w:ascii="Arial" w:hAnsi="Arial" w:cs="Arial"/>
                <w:b/>
              </w:rPr>
              <w:t>Errores</w:t>
            </w:r>
            <w:r w:rsidRPr="00852F43">
              <w:rPr>
                <w:rFonts w:ascii="Arial" w:hAnsi="Arial" w:cs="Arial"/>
                <w:b/>
              </w:rPr>
              <w:t xml:space="preserve"> ortotipográficos</w:t>
            </w:r>
          </w:p>
        </w:tc>
        <w:tc>
          <w:tcPr>
            <w:tcW w:w="3373" w:type="dxa"/>
          </w:tcPr>
          <w:p w:rsidR="006C55B4" w:rsidRPr="00852F43" w:rsidRDefault="006C55B4" w:rsidP="00935B44">
            <w:pPr>
              <w:pStyle w:val="NormalWeb"/>
              <w:spacing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6C55B4" w:rsidRPr="00852F43" w:rsidRDefault="006C55B4" w:rsidP="00935B44">
            <w:pPr>
              <w:spacing w:line="360" w:lineRule="auto"/>
              <w:ind w:left="-66"/>
              <w:rPr>
                <w:rFonts w:ascii="Arial" w:hAnsi="Arial" w:cs="Arial"/>
                <w:bCs/>
                <w:lang w:val="es-PE"/>
              </w:rPr>
            </w:pPr>
            <w:r w:rsidRPr="00852F43">
              <w:rPr>
                <w:rFonts w:ascii="Arial" w:hAnsi="Arial" w:cs="Arial"/>
                <w:lang w:val="es-PE"/>
              </w:rPr>
              <w:t>Uso de mayúsculas OUM</w:t>
            </w:r>
          </w:p>
          <w:p w:rsidR="006C55B4" w:rsidRPr="00852F43" w:rsidRDefault="006C55B4" w:rsidP="00935B44">
            <w:pPr>
              <w:spacing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6C55B4" w:rsidRPr="00852F43" w:rsidRDefault="006C55B4" w:rsidP="00935B44">
            <w:pPr>
              <w:spacing w:line="360" w:lineRule="auto"/>
              <w:rPr>
                <w:rFonts w:ascii="Arial" w:hAnsi="Arial" w:cs="Arial"/>
                <w:b/>
              </w:rPr>
            </w:pPr>
            <w:r>
              <w:rPr>
                <w:rFonts w:ascii="Arial" w:hAnsi="Arial" w:cs="Arial"/>
                <w:b/>
              </w:rPr>
              <w:t>30</w:t>
            </w:r>
          </w:p>
          <w:p w:rsidR="006C55B4" w:rsidRPr="00852F43" w:rsidRDefault="006C55B4" w:rsidP="00935B44">
            <w:pPr>
              <w:spacing w:line="360" w:lineRule="auto"/>
              <w:rPr>
                <w:rFonts w:ascii="Arial" w:hAnsi="Arial" w:cs="Arial"/>
                <w:b/>
              </w:rPr>
            </w:pPr>
            <w:r>
              <w:rPr>
                <w:rFonts w:ascii="Arial" w:hAnsi="Arial" w:cs="Arial"/>
                <w:b/>
              </w:rPr>
              <w:t>32</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rPr>
            </w:pPr>
            <w:r>
              <w:rPr>
                <w:rFonts w:ascii="Arial" w:hAnsi="Arial" w:cs="Arial"/>
                <w:b/>
              </w:rPr>
              <w:t>24</w:t>
            </w:r>
          </w:p>
        </w:tc>
        <w:tc>
          <w:tcPr>
            <w:tcW w:w="1037" w:type="dxa"/>
          </w:tcPr>
          <w:p w:rsidR="006C55B4" w:rsidRDefault="006C55B4" w:rsidP="00935B44">
            <w:pPr>
              <w:spacing w:line="360" w:lineRule="auto"/>
              <w:rPr>
                <w:rFonts w:ascii="Arial" w:hAnsi="Arial" w:cs="Arial"/>
                <w:b/>
              </w:rPr>
            </w:pPr>
            <w:r>
              <w:rPr>
                <w:rFonts w:ascii="Arial" w:hAnsi="Arial" w:cs="Arial"/>
                <w:b/>
              </w:rPr>
              <w:t>0.96</w:t>
            </w:r>
          </w:p>
          <w:p w:rsidR="006C55B4" w:rsidRDefault="006C55B4" w:rsidP="00935B44">
            <w:pPr>
              <w:spacing w:line="360" w:lineRule="auto"/>
              <w:rPr>
                <w:rFonts w:ascii="Arial" w:hAnsi="Arial" w:cs="Arial"/>
                <w:b/>
              </w:rPr>
            </w:pPr>
            <w:r>
              <w:rPr>
                <w:rFonts w:ascii="Arial" w:hAnsi="Arial" w:cs="Arial"/>
                <w:b/>
              </w:rPr>
              <w:t>1.03</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0.77</w:t>
            </w:r>
          </w:p>
        </w:tc>
      </w:tr>
    </w:tbl>
    <w:p w:rsidR="006C55B4" w:rsidRPr="00852F43" w:rsidRDefault="006C55B4" w:rsidP="006C55B4">
      <w:pPr>
        <w:spacing w:before="120" w:after="120" w:line="360" w:lineRule="auto"/>
        <w:rPr>
          <w:rFonts w:ascii="Arial" w:eastAsia="Times New Roman" w:hAnsi="Arial" w:cs="Arial"/>
          <w:b/>
          <w:lang w:val="es-PE"/>
        </w:rPr>
      </w:pPr>
      <w:r w:rsidRPr="00852F43">
        <w:rPr>
          <w:rFonts w:ascii="Arial" w:eastAsia="Times New Roman" w:hAnsi="Arial" w:cs="Arial"/>
          <w:b/>
          <w:lang w:val="es-PE"/>
        </w:rPr>
        <w:br w:type="page"/>
      </w:r>
    </w:p>
    <w:p w:rsidR="006C55B4" w:rsidRPr="004B7786" w:rsidRDefault="006C55B4" w:rsidP="006C55B4">
      <w:pPr>
        <w:spacing w:before="120" w:after="120" w:line="360" w:lineRule="auto"/>
        <w:ind w:right="2"/>
        <w:jc w:val="both"/>
        <w:rPr>
          <w:rFonts w:ascii="Arial" w:eastAsia="Times New Roman" w:hAnsi="Arial" w:cs="Arial"/>
          <w:lang w:val="es-PE"/>
        </w:rPr>
      </w:pPr>
      <w:r>
        <w:rPr>
          <w:rFonts w:ascii="Arial" w:eastAsia="Times New Roman" w:hAnsi="Arial" w:cs="Arial"/>
          <w:lang w:val="es-PE"/>
        </w:rPr>
        <w:lastRenderedPageBreak/>
        <w:t>Los resultados por tipo de error para cada una</w:t>
      </w:r>
    </w:p>
    <w:p w:rsidR="006C55B4" w:rsidRPr="00852F43" w:rsidRDefault="006C55B4" w:rsidP="006C55B4">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Inversa I</w:t>
      </w:r>
      <w:r>
        <w:rPr>
          <w:rFonts w:ascii="Arial" w:eastAsia="Times New Roman" w:hAnsi="Arial" w:cs="Arial"/>
          <w:b/>
          <w:lang w:val="es-PE"/>
        </w:rPr>
        <w:t>I</w:t>
      </w:r>
      <w:r w:rsidRPr="00852F43">
        <w:rPr>
          <w:rFonts w:ascii="Arial" w:eastAsia="Times New Roman" w:hAnsi="Arial" w:cs="Arial"/>
          <w:b/>
          <w:lang w:val="es-PE"/>
        </w:rPr>
        <w:t xml:space="preserve"> – </w:t>
      </w:r>
      <w:r>
        <w:rPr>
          <w:rFonts w:ascii="Arial" w:eastAsia="Times New Roman" w:hAnsi="Arial" w:cs="Arial"/>
          <w:b/>
          <w:lang w:val="es-PE"/>
        </w:rPr>
        <w:t>26 participantes</w:t>
      </w:r>
    </w:p>
    <w:tbl>
      <w:tblPr>
        <w:tblStyle w:val="Tablaconcuadrcula"/>
        <w:tblW w:w="9685" w:type="dxa"/>
        <w:tblLayout w:type="fixed"/>
        <w:tblLook w:val="04A0" w:firstRow="1" w:lastRow="0" w:firstColumn="1" w:lastColumn="0" w:noHBand="0" w:noVBand="1"/>
      </w:tblPr>
      <w:tblGrid>
        <w:gridCol w:w="1662"/>
        <w:gridCol w:w="2576"/>
        <w:gridCol w:w="3373"/>
        <w:gridCol w:w="1037"/>
        <w:gridCol w:w="1037"/>
      </w:tblGrid>
      <w:tr w:rsidR="006C55B4" w:rsidRPr="00852F43" w:rsidTr="00BB1E9E">
        <w:trPr>
          <w:trHeight w:val="397"/>
        </w:trPr>
        <w:tc>
          <w:tcPr>
            <w:tcW w:w="1662" w:type="dxa"/>
            <w:tcBorders>
              <w:top w:val="nil"/>
              <w:left w:val="nil"/>
              <w:bottom w:val="single" w:sz="4" w:space="0" w:color="auto"/>
              <w:right w:val="nil"/>
            </w:tcBorders>
            <w:vAlign w:val="center"/>
          </w:tcPr>
          <w:p w:rsidR="006C55B4" w:rsidRDefault="006C55B4" w:rsidP="00935B44">
            <w:pPr>
              <w:spacing w:line="360" w:lineRule="auto"/>
              <w:ind w:right="-42"/>
              <w:rPr>
                <w:rFonts w:ascii="Arial" w:hAnsi="Arial" w:cs="Arial"/>
                <w:b/>
                <w:lang w:val="es-PE"/>
              </w:rPr>
            </w:pPr>
          </w:p>
        </w:tc>
        <w:tc>
          <w:tcPr>
            <w:tcW w:w="2576" w:type="dxa"/>
            <w:tcBorders>
              <w:top w:val="nil"/>
              <w:left w:val="nil"/>
              <w:bottom w:val="single" w:sz="4" w:space="0" w:color="auto"/>
              <w:right w:val="nil"/>
            </w:tcBorders>
            <w:vAlign w:val="center"/>
          </w:tcPr>
          <w:p w:rsidR="006C55B4" w:rsidRDefault="006C55B4" w:rsidP="00935B44">
            <w:pPr>
              <w:spacing w:line="360" w:lineRule="auto"/>
              <w:rPr>
                <w:rFonts w:ascii="Arial" w:hAnsi="Arial" w:cs="Arial"/>
                <w:b/>
                <w:lang w:val="es-PE"/>
              </w:rPr>
            </w:pPr>
          </w:p>
        </w:tc>
        <w:tc>
          <w:tcPr>
            <w:tcW w:w="3373" w:type="dxa"/>
            <w:tcBorders>
              <w:top w:val="nil"/>
              <w:left w:val="nil"/>
              <w:bottom w:val="single" w:sz="4" w:space="0" w:color="auto"/>
              <w:right w:val="single" w:sz="4" w:space="0" w:color="auto"/>
            </w:tcBorders>
          </w:tcPr>
          <w:p w:rsidR="006C55B4" w:rsidRPr="00852F43" w:rsidRDefault="006C55B4" w:rsidP="00935B44">
            <w:pPr>
              <w:spacing w:line="360" w:lineRule="auto"/>
              <w:ind w:left="-66"/>
              <w:rPr>
                <w:rFonts w:ascii="Arial" w:hAnsi="Arial" w:cs="Arial"/>
                <w:lang w:val="es-PE"/>
              </w:rPr>
            </w:pPr>
          </w:p>
        </w:tc>
        <w:tc>
          <w:tcPr>
            <w:tcW w:w="1037" w:type="dxa"/>
            <w:tcBorders>
              <w:top w:val="single" w:sz="4" w:space="0" w:color="auto"/>
              <w:left w:val="single" w:sz="4" w:space="0" w:color="auto"/>
              <w:bottom w:val="single" w:sz="4" w:space="0" w:color="auto"/>
              <w:right w:val="single" w:sz="4" w:space="0" w:color="auto"/>
            </w:tcBorders>
            <w:vAlign w:val="center"/>
          </w:tcPr>
          <w:p w:rsidR="006C55B4" w:rsidRPr="002C5C00" w:rsidRDefault="002C5C00" w:rsidP="00BB1E9E">
            <w:pPr>
              <w:ind w:left="-80" w:right="-65"/>
              <w:jc w:val="center"/>
              <w:rPr>
                <w:rFonts w:ascii="Arial" w:hAnsi="Arial" w:cs="Arial"/>
                <w:b/>
                <w:lang w:val="es-PE"/>
              </w:rPr>
            </w:pPr>
            <w:r w:rsidRPr="00BB1E9E">
              <w:rPr>
                <w:rFonts w:ascii="Arial" w:hAnsi="Arial" w:cs="Arial"/>
                <w:b/>
                <w:sz w:val="18"/>
                <w:lang w:val="es-PE"/>
              </w:rPr>
              <w:t xml:space="preserve">Cantidad total de </w:t>
            </w:r>
            <w:r w:rsidR="00BB1E9E" w:rsidRPr="00BB1E9E">
              <w:rPr>
                <w:rFonts w:ascii="Arial" w:hAnsi="Arial" w:cs="Arial"/>
                <w:b/>
                <w:sz w:val="18"/>
                <w:lang w:val="es-PE"/>
              </w:rPr>
              <w:t>errores</w:t>
            </w:r>
            <w:r w:rsidRPr="00BB1E9E">
              <w:rPr>
                <w:rFonts w:ascii="Arial" w:hAnsi="Arial" w:cs="Arial"/>
                <w:b/>
                <w:sz w:val="18"/>
                <w:lang w:val="es-PE"/>
              </w:rPr>
              <w:t xml:space="preserve"> por </w:t>
            </w:r>
            <w:r w:rsidR="00BB1E9E" w:rsidRPr="00BB1E9E">
              <w:rPr>
                <w:rFonts w:ascii="Arial" w:hAnsi="Arial" w:cs="Arial"/>
                <w:b/>
                <w:sz w:val="18"/>
                <w:lang w:val="es-PE"/>
              </w:rPr>
              <w:t>indicador</w:t>
            </w:r>
          </w:p>
        </w:tc>
        <w:tc>
          <w:tcPr>
            <w:tcW w:w="1037" w:type="dxa"/>
            <w:tcBorders>
              <w:left w:val="single" w:sz="4" w:space="0" w:color="auto"/>
              <w:bottom w:val="single" w:sz="4" w:space="0" w:color="auto"/>
            </w:tcBorders>
            <w:vAlign w:val="center"/>
          </w:tcPr>
          <w:p w:rsidR="006C55B4" w:rsidRDefault="006C55B4" w:rsidP="00935B44">
            <w:pPr>
              <w:spacing w:line="360" w:lineRule="auto"/>
              <w:jc w:val="center"/>
              <w:rPr>
                <w:rFonts w:ascii="Arial" w:hAnsi="Arial" w:cs="Arial"/>
                <w:b/>
              </w:rPr>
            </w:pPr>
            <w:r>
              <w:rPr>
                <w:rFonts w:ascii="Arial" w:hAnsi="Arial" w:cs="Arial"/>
                <w:b/>
              </w:rPr>
              <w:t>INDICE</w:t>
            </w:r>
          </w:p>
        </w:tc>
      </w:tr>
      <w:tr w:rsidR="006C55B4" w:rsidRPr="00852F43" w:rsidTr="00935B44">
        <w:trPr>
          <w:trHeight w:val="961"/>
        </w:trPr>
        <w:tc>
          <w:tcPr>
            <w:tcW w:w="1662" w:type="dxa"/>
            <w:vMerge w:val="restart"/>
            <w:vAlign w:val="center"/>
            <w:hideMark/>
          </w:tcPr>
          <w:p w:rsidR="006C55B4" w:rsidRPr="00D0164D" w:rsidRDefault="006C55B4" w:rsidP="00935B44">
            <w:pPr>
              <w:spacing w:line="360" w:lineRule="auto"/>
              <w:ind w:right="-42"/>
              <w:rPr>
                <w:rFonts w:ascii="Arial" w:hAnsi="Arial" w:cs="Arial"/>
                <w:lang w:val="es-PE"/>
              </w:rPr>
            </w:pPr>
            <w:r>
              <w:rPr>
                <w:rFonts w:ascii="Arial" w:hAnsi="Arial" w:cs="Arial"/>
                <w:b/>
                <w:lang w:val="es-PE"/>
              </w:rPr>
              <w:t>Errores</w:t>
            </w:r>
            <w:r w:rsidRPr="00D0164D">
              <w:rPr>
                <w:rFonts w:ascii="Arial" w:hAnsi="Arial" w:cs="Arial"/>
                <w:b/>
                <w:lang w:val="es-PE"/>
              </w:rPr>
              <w:t xml:space="preserve"> de reexpresión</w:t>
            </w:r>
          </w:p>
        </w:tc>
        <w:tc>
          <w:tcPr>
            <w:tcW w:w="2576" w:type="dxa"/>
            <w:vAlign w:val="center"/>
            <w:hideMark/>
          </w:tcPr>
          <w:p w:rsidR="006C55B4" w:rsidRPr="006304FA" w:rsidRDefault="006C55B4" w:rsidP="00935B44">
            <w:pPr>
              <w:spacing w:line="360" w:lineRule="auto"/>
              <w:rPr>
                <w:rFonts w:ascii="Arial" w:hAnsi="Arial" w:cs="Arial"/>
                <w:b/>
                <w:lang w:val="es-PE"/>
              </w:rPr>
            </w:pPr>
            <w:r>
              <w:rPr>
                <w:rFonts w:ascii="Arial" w:hAnsi="Arial" w:cs="Arial"/>
                <w:b/>
                <w:lang w:val="es-PE"/>
              </w:rPr>
              <w:t>Errores</w:t>
            </w:r>
            <w:r w:rsidRPr="006304FA">
              <w:rPr>
                <w:rFonts w:ascii="Arial" w:hAnsi="Arial" w:cs="Arial"/>
                <w:b/>
                <w:lang w:val="es-PE"/>
              </w:rPr>
              <w:t xml:space="preserve"> morfológicos</w:t>
            </w:r>
          </w:p>
        </w:tc>
        <w:tc>
          <w:tcPr>
            <w:tcW w:w="3373" w:type="dxa"/>
          </w:tcPr>
          <w:p w:rsidR="006C55B4" w:rsidRPr="00852F43" w:rsidRDefault="006C55B4" w:rsidP="00935B44">
            <w:pPr>
              <w:spacing w:line="360" w:lineRule="auto"/>
              <w:ind w:left="-66"/>
              <w:rPr>
                <w:rFonts w:ascii="Arial" w:hAnsi="Arial" w:cs="Arial"/>
                <w:lang w:val="es-PE"/>
              </w:rPr>
            </w:pPr>
            <w:r w:rsidRPr="00852F43">
              <w:rPr>
                <w:rFonts w:ascii="Arial" w:hAnsi="Arial" w:cs="Arial"/>
                <w:lang w:val="es-PE"/>
              </w:rPr>
              <w:t>Formación de palabras MFP</w:t>
            </w:r>
          </w:p>
          <w:p w:rsidR="006C55B4" w:rsidRPr="00852F43" w:rsidRDefault="006C55B4" w:rsidP="00935B44">
            <w:pPr>
              <w:spacing w:line="360" w:lineRule="auto"/>
              <w:ind w:left="-66"/>
              <w:rPr>
                <w:rFonts w:ascii="Arial" w:hAnsi="Arial" w:cs="Arial"/>
                <w:lang w:val="es-PE"/>
              </w:rPr>
            </w:pPr>
            <w:r w:rsidRPr="00852F43">
              <w:rPr>
                <w:rFonts w:ascii="Arial" w:hAnsi="Arial" w:cs="Arial"/>
                <w:lang w:val="es-PE"/>
              </w:rPr>
              <w:t>Concordancia MCO</w:t>
            </w:r>
          </w:p>
          <w:p w:rsidR="006C55B4" w:rsidRPr="00852F43" w:rsidRDefault="006C55B4" w:rsidP="00935B44">
            <w:pPr>
              <w:spacing w:line="360" w:lineRule="auto"/>
              <w:ind w:left="-66"/>
              <w:rPr>
                <w:rFonts w:ascii="Arial" w:hAnsi="Arial" w:cs="Arial"/>
                <w:b/>
                <w:lang w:val="es-PE"/>
              </w:rPr>
            </w:pPr>
            <w:r w:rsidRPr="00852F43">
              <w:rPr>
                <w:rFonts w:ascii="Arial" w:hAnsi="Arial" w:cs="Arial"/>
                <w:lang w:val="es-PE"/>
              </w:rPr>
              <w:t>(Sintagma nominal, verbal)</w:t>
            </w:r>
          </w:p>
        </w:tc>
        <w:tc>
          <w:tcPr>
            <w:tcW w:w="1037" w:type="dxa"/>
            <w:hideMark/>
          </w:tcPr>
          <w:p w:rsidR="006C55B4" w:rsidRPr="00852F43" w:rsidRDefault="006C55B4" w:rsidP="00935B44">
            <w:pPr>
              <w:spacing w:line="360" w:lineRule="auto"/>
              <w:rPr>
                <w:rFonts w:ascii="Arial" w:hAnsi="Arial" w:cs="Arial"/>
                <w:b/>
              </w:rPr>
            </w:pPr>
            <w:r>
              <w:rPr>
                <w:rFonts w:ascii="Arial" w:hAnsi="Arial" w:cs="Arial"/>
                <w:b/>
              </w:rPr>
              <w:t>58</w:t>
            </w:r>
          </w:p>
          <w:p w:rsidR="006C55B4" w:rsidRPr="00852F43" w:rsidRDefault="006C55B4" w:rsidP="00935B44">
            <w:pPr>
              <w:spacing w:line="360" w:lineRule="auto"/>
              <w:rPr>
                <w:rFonts w:ascii="Arial" w:hAnsi="Arial" w:cs="Arial"/>
              </w:rPr>
            </w:pPr>
            <w:r>
              <w:rPr>
                <w:rFonts w:ascii="Arial" w:hAnsi="Arial" w:cs="Arial"/>
                <w:b/>
              </w:rPr>
              <w:t>11</w:t>
            </w:r>
          </w:p>
        </w:tc>
        <w:tc>
          <w:tcPr>
            <w:tcW w:w="1037" w:type="dxa"/>
          </w:tcPr>
          <w:p w:rsidR="006C55B4" w:rsidRDefault="006C55B4" w:rsidP="00935B44">
            <w:pPr>
              <w:spacing w:line="360" w:lineRule="auto"/>
              <w:rPr>
                <w:rFonts w:ascii="Arial" w:hAnsi="Arial" w:cs="Arial"/>
                <w:b/>
              </w:rPr>
            </w:pPr>
            <w:r>
              <w:rPr>
                <w:rFonts w:ascii="Arial" w:hAnsi="Arial" w:cs="Arial"/>
                <w:b/>
              </w:rPr>
              <w:t>1.87</w:t>
            </w:r>
          </w:p>
          <w:p w:rsidR="006C55B4" w:rsidRDefault="006C55B4" w:rsidP="00935B44">
            <w:pPr>
              <w:spacing w:line="360" w:lineRule="auto"/>
              <w:rPr>
                <w:rFonts w:ascii="Arial" w:hAnsi="Arial" w:cs="Arial"/>
                <w:b/>
              </w:rPr>
            </w:pPr>
            <w:r>
              <w:rPr>
                <w:rFonts w:ascii="Arial" w:hAnsi="Arial" w:cs="Arial"/>
                <w:b/>
              </w:rPr>
              <w:t>0.35</w:t>
            </w:r>
          </w:p>
        </w:tc>
      </w:tr>
      <w:tr w:rsidR="006C55B4" w:rsidRPr="00852F43" w:rsidTr="00935B44">
        <w:trPr>
          <w:trHeight w:val="1258"/>
        </w:trPr>
        <w:tc>
          <w:tcPr>
            <w:tcW w:w="1662" w:type="dxa"/>
            <w:vMerge/>
            <w:vAlign w:val="center"/>
            <w:hideMark/>
          </w:tcPr>
          <w:p w:rsidR="006C55B4" w:rsidRPr="00852F43" w:rsidRDefault="006C55B4" w:rsidP="00935B44">
            <w:pPr>
              <w:spacing w:line="360" w:lineRule="auto"/>
              <w:ind w:right="-42"/>
              <w:rPr>
                <w:rFonts w:ascii="Arial" w:hAnsi="Arial" w:cs="Arial"/>
              </w:rPr>
            </w:pPr>
          </w:p>
        </w:tc>
        <w:tc>
          <w:tcPr>
            <w:tcW w:w="2576" w:type="dxa"/>
            <w:vAlign w:val="center"/>
            <w:hideMark/>
          </w:tcPr>
          <w:p w:rsidR="006C55B4" w:rsidRPr="00852F43" w:rsidRDefault="006C55B4" w:rsidP="00935B44">
            <w:pPr>
              <w:spacing w:line="360" w:lineRule="auto"/>
              <w:rPr>
                <w:rFonts w:ascii="Arial" w:hAnsi="Arial" w:cs="Arial"/>
                <w:b/>
              </w:rPr>
            </w:pPr>
            <w:r>
              <w:rPr>
                <w:rFonts w:ascii="Arial" w:hAnsi="Arial" w:cs="Arial"/>
                <w:b/>
              </w:rPr>
              <w:t>Errores</w:t>
            </w:r>
            <w:r w:rsidRPr="00852F43">
              <w:rPr>
                <w:rFonts w:ascii="Arial" w:hAnsi="Arial" w:cs="Arial"/>
                <w:b/>
              </w:rPr>
              <w:t xml:space="preserve"> sintácticos</w:t>
            </w:r>
          </w:p>
        </w:tc>
        <w:tc>
          <w:tcPr>
            <w:tcW w:w="3373" w:type="dxa"/>
          </w:tcPr>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6C55B4" w:rsidRPr="00852F43" w:rsidRDefault="006C55B4"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6C55B4" w:rsidRPr="00852F43" w:rsidRDefault="006C55B4"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6C55B4" w:rsidRPr="00852F43" w:rsidRDefault="006C55B4"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6C55B4" w:rsidRPr="00852F43" w:rsidRDefault="006C55B4" w:rsidP="00935B44">
            <w:pPr>
              <w:pStyle w:val="NormalWeb"/>
              <w:spacing w:line="360" w:lineRule="auto"/>
              <w:rPr>
                <w:rFonts w:ascii="Arial" w:hAnsi="Arial" w:cs="Arial"/>
                <w:sz w:val="22"/>
                <w:szCs w:val="22"/>
                <w:lang w:val="es-PE"/>
              </w:rPr>
            </w:pPr>
            <w:r w:rsidRPr="00852F43">
              <w:rPr>
                <w:rFonts w:ascii="Arial" w:hAnsi="Arial" w:cs="Arial"/>
                <w:sz w:val="22"/>
                <w:szCs w:val="22"/>
                <w:lang w:val="es-PE"/>
              </w:rPr>
              <w:t>Conexión intraoracional SCI</w:t>
            </w:r>
          </w:p>
          <w:p w:rsidR="006C55B4" w:rsidRPr="00852F43" w:rsidRDefault="006C55B4" w:rsidP="00935B44">
            <w:pPr>
              <w:pStyle w:val="NormalWeb"/>
              <w:spacing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95</w:t>
            </w:r>
          </w:p>
          <w:p w:rsidR="006C55B4" w:rsidRPr="00852F43" w:rsidRDefault="006C55B4" w:rsidP="00935B44">
            <w:pPr>
              <w:spacing w:line="360" w:lineRule="auto"/>
              <w:rPr>
                <w:rFonts w:ascii="Arial" w:hAnsi="Arial" w:cs="Arial"/>
                <w:b/>
              </w:rPr>
            </w:pPr>
            <w:r w:rsidRPr="00852F43">
              <w:rPr>
                <w:rFonts w:ascii="Arial" w:hAnsi="Arial" w:cs="Arial"/>
                <w:b/>
              </w:rPr>
              <w:t>5</w:t>
            </w:r>
          </w:p>
          <w:p w:rsidR="006C55B4" w:rsidRPr="00852F43" w:rsidRDefault="006C55B4" w:rsidP="00935B44">
            <w:pPr>
              <w:spacing w:line="360" w:lineRule="auto"/>
              <w:rPr>
                <w:rFonts w:ascii="Arial" w:hAnsi="Arial" w:cs="Arial"/>
                <w:b/>
              </w:rPr>
            </w:pPr>
            <w:r>
              <w:rPr>
                <w:rFonts w:ascii="Arial" w:hAnsi="Arial" w:cs="Arial"/>
                <w:b/>
              </w:rPr>
              <w:t>2</w:t>
            </w:r>
          </w:p>
          <w:p w:rsidR="006C55B4" w:rsidRPr="00852F43" w:rsidRDefault="006C55B4" w:rsidP="00935B44">
            <w:pPr>
              <w:spacing w:line="360" w:lineRule="auto"/>
              <w:rPr>
                <w:rFonts w:ascii="Arial" w:hAnsi="Arial" w:cs="Arial"/>
                <w:b/>
              </w:rPr>
            </w:pPr>
            <w:r>
              <w:rPr>
                <w:rFonts w:ascii="Arial" w:hAnsi="Arial" w:cs="Arial"/>
                <w:b/>
              </w:rPr>
              <w:t>25</w:t>
            </w:r>
          </w:p>
          <w:p w:rsidR="006C55B4" w:rsidRPr="00852F43" w:rsidRDefault="006C55B4" w:rsidP="00935B44">
            <w:pPr>
              <w:spacing w:line="360" w:lineRule="auto"/>
              <w:rPr>
                <w:rFonts w:ascii="Arial" w:hAnsi="Arial" w:cs="Arial"/>
                <w:b/>
              </w:rPr>
            </w:pPr>
            <w:r>
              <w:rPr>
                <w:rFonts w:ascii="Arial" w:hAnsi="Arial" w:cs="Arial"/>
                <w:b/>
              </w:rPr>
              <w:t>7</w:t>
            </w:r>
          </w:p>
          <w:p w:rsidR="006C55B4" w:rsidRPr="00852F43"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4</w:t>
            </w:r>
          </w:p>
          <w:p w:rsidR="006C55B4" w:rsidRPr="00852F43" w:rsidRDefault="006C55B4" w:rsidP="00935B44">
            <w:pPr>
              <w:spacing w:line="360" w:lineRule="auto"/>
              <w:rPr>
                <w:rFonts w:ascii="Arial" w:hAnsi="Arial" w:cs="Arial"/>
                <w:b/>
              </w:rPr>
            </w:pPr>
            <w:r w:rsidRPr="00852F43">
              <w:rPr>
                <w:rFonts w:ascii="Arial" w:hAnsi="Arial" w:cs="Arial"/>
                <w:b/>
              </w:rPr>
              <w:t>13</w:t>
            </w:r>
          </w:p>
          <w:p w:rsidR="006C55B4" w:rsidRPr="00852F43" w:rsidRDefault="006C55B4" w:rsidP="00935B44">
            <w:pPr>
              <w:spacing w:line="360" w:lineRule="auto"/>
              <w:rPr>
                <w:rFonts w:ascii="Arial" w:hAnsi="Arial" w:cs="Arial"/>
                <w:b/>
              </w:rPr>
            </w:pPr>
            <w:r>
              <w:rPr>
                <w:rFonts w:ascii="Arial" w:hAnsi="Arial" w:cs="Arial"/>
                <w:b/>
              </w:rPr>
              <w:t>0</w:t>
            </w:r>
          </w:p>
          <w:p w:rsidR="006C55B4" w:rsidRPr="00852F43" w:rsidRDefault="006C55B4" w:rsidP="00935B44">
            <w:pPr>
              <w:spacing w:line="360" w:lineRule="auto"/>
              <w:rPr>
                <w:rFonts w:ascii="Arial" w:hAnsi="Arial" w:cs="Arial"/>
                <w:b/>
              </w:rPr>
            </w:pPr>
            <w:r>
              <w:rPr>
                <w:rFonts w:ascii="Arial" w:hAnsi="Arial" w:cs="Arial"/>
                <w:b/>
              </w:rPr>
              <w:t>3</w:t>
            </w:r>
          </w:p>
          <w:p w:rsidR="006C55B4" w:rsidRPr="00852F43" w:rsidRDefault="006C55B4" w:rsidP="00935B44">
            <w:pPr>
              <w:spacing w:line="360" w:lineRule="auto"/>
              <w:rPr>
                <w:rFonts w:ascii="Arial" w:hAnsi="Arial" w:cs="Arial"/>
                <w:b/>
              </w:rPr>
            </w:pPr>
            <w:r w:rsidRPr="00852F43">
              <w:rPr>
                <w:rFonts w:ascii="Arial" w:hAnsi="Arial" w:cs="Arial"/>
                <w:b/>
              </w:rPr>
              <w:t>1</w:t>
            </w:r>
          </w:p>
          <w:p w:rsidR="006C55B4" w:rsidRPr="00852F43"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23</w:t>
            </w:r>
          </w:p>
          <w:p w:rsidR="006C55B4" w:rsidRPr="00852F43" w:rsidRDefault="006C55B4" w:rsidP="00935B44">
            <w:pPr>
              <w:spacing w:line="360" w:lineRule="auto"/>
              <w:rPr>
                <w:rFonts w:ascii="Arial" w:hAnsi="Arial" w:cs="Arial"/>
                <w:b/>
              </w:rPr>
            </w:pPr>
            <w:r>
              <w:rPr>
                <w:rFonts w:ascii="Arial" w:hAnsi="Arial" w:cs="Arial"/>
                <w:b/>
              </w:rPr>
              <w:t>5</w:t>
            </w:r>
          </w:p>
          <w:p w:rsidR="006C55B4" w:rsidRPr="00852F43" w:rsidRDefault="006C55B4" w:rsidP="00935B44">
            <w:pPr>
              <w:spacing w:line="360" w:lineRule="auto"/>
              <w:rPr>
                <w:rFonts w:ascii="Arial" w:hAnsi="Arial" w:cs="Arial"/>
                <w:b/>
              </w:rPr>
            </w:pPr>
            <w:r>
              <w:rPr>
                <w:rFonts w:ascii="Arial" w:hAnsi="Arial" w:cs="Arial"/>
                <w:b/>
              </w:rPr>
              <w:t>2</w:t>
            </w:r>
          </w:p>
          <w:p w:rsidR="006C55B4" w:rsidRPr="00852F43" w:rsidRDefault="006C55B4" w:rsidP="00935B44">
            <w:pPr>
              <w:spacing w:line="360" w:lineRule="auto"/>
              <w:rPr>
                <w:rFonts w:ascii="Arial" w:hAnsi="Arial" w:cs="Arial"/>
                <w:b/>
              </w:rPr>
            </w:pPr>
            <w:r>
              <w:rPr>
                <w:rFonts w:ascii="Arial" w:hAnsi="Arial" w:cs="Arial"/>
                <w:b/>
              </w:rPr>
              <w:t>2</w:t>
            </w:r>
          </w:p>
          <w:p w:rsidR="006C55B4" w:rsidRPr="00852F43" w:rsidRDefault="006C55B4" w:rsidP="00935B44">
            <w:pPr>
              <w:spacing w:line="360" w:lineRule="auto"/>
              <w:rPr>
                <w:rFonts w:ascii="Arial" w:hAnsi="Arial" w:cs="Arial"/>
                <w:b/>
              </w:rPr>
            </w:pPr>
          </w:p>
          <w:p w:rsidR="006C55B4" w:rsidRPr="00594E1A" w:rsidRDefault="006C55B4" w:rsidP="00935B44">
            <w:pPr>
              <w:spacing w:line="360" w:lineRule="auto"/>
              <w:rPr>
                <w:rFonts w:ascii="Arial" w:hAnsi="Arial" w:cs="Arial"/>
                <w:b/>
              </w:rPr>
            </w:pPr>
            <w:r>
              <w:rPr>
                <w:rFonts w:ascii="Arial" w:hAnsi="Arial" w:cs="Arial"/>
                <w:b/>
              </w:rPr>
              <w:t>19</w:t>
            </w:r>
          </w:p>
        </w:tc>
        <w:tc>
          <w:tcPr>
            <w:tcW w:w="1037" w:type="dxa"/>
          </w:tcPr>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3.06</w:t>
            </w:r>
          </w:p>
          <w:p w:rsidR="006C55B4" w:rsidRDefault="006C55B4" w:rsidP="00935B44">
            <w:pPr>
              <w:spacing w:line="360" w:lineRule="auto"/>
              <w:rPr>
                <w:rFonts w:ascii="Arial" w:hAnsi="Arial" w:cs="Arial"/>
                <w:b/>
              </w:rPr>
            </w:pPr>
            <w:r>
              <w:rPr>
                <w:rFonts w:ascii="Arial" w:hAnsi="Arial" w:cs="Arial"/>
                <w:b/>
              </w:rPr>
              <w:t>0.16</w:t>
            </w:r>
          </w:p>
          <w:p w:rsidR="006C55B4" w:rsidRDefault="006C55B4" w:rsidP="00935B44">
            <w:pPr>
              <w:spacing w:line="360" w:lineRule="auto"/>
              <w:rPr>
                <w:rFonts w:ascii="Arial" w:hAnsi="Arial" w:cs="Arial"/>
                <w:b/>
              </w:rPr>
            </w:pPr>
            <w:r>
              <w:rPr>
                <w:rFonts w:ascii="Arial" w:hAnsi="Arial" w:cs="Arial"/>
                <w:b/>
              </w:rPr>
              <w:t>0.06</w:t>
            </w:r>
          </w:p>
          <w:p w:rsidR="006C55B4" w:rsidRDefault="006C55B4" w:rsidP="00935B44">
            <w:pPr>
              <w:spacing w:line="360" w:lineRule="auto"/>
              <w:rPr>
                <w:rFonts w:ascii="Arial" w:hAnsi="Arial" w:cs="Arial"/>
                <w:b/>
              </w:rPr>
            </w:pPr>
            <w:r>
              <w:rPr>
                <w:rFonts w:ascii="Arial" w:hAnsi="Arial" w:cs="Arial"/>
                <w:b/>
              </w:rPr>
              <w:t>0.80</w:t>
            </w:r>
          </w:p>
          <w:p w:rsidR="006C55B4" w:rsidRDefault="006C55B4" w:rsidP="00935B44">
            <w:pPr>
              <w:spacing w:line="360" w:lineRule="auto"/>
              <w:rPr>
                <w:rFonts w:ascii="Arial" w:hAnsi="Arial" w:cs="Arial"/>
                <w:b/>
              </w:rPr>
            </w:pPr>
            <w:r>
              <w:rPr>
                <w:rFonts w:ascii="Arial" w:hAnsi="Arial" w:cs="Arial"/>
                <w:b/>
              </w:rPr>
              <w:t>0.22</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0.12</w:t>
            </w:r>
          </w:p>
          <w:p w:rsidR="006C55B4" w:rsidRDefault="006C55B4" w:rsidP="00935B44">
            <w:pPr>
              <w:spacing w:line="360" w:lineRule="auto"/>
              <w:rPr>
                <w:rFonts w:ascii="Arial" w:hAnsi="Arial" w:cs="Arial"/>
                <w:b/>
              </w:rPr>
            </w:pPr>
            <w:r>
              <w:rPr>
                <w:rFonts w:ascii="Arial" w:hAnsi="Arial" w:cs="Arial"/>
                <w:b/>
              </w:rPr>
              <w:t>0.41</w:t>
            </w:r>
          </w:p>
          <w:p w:rsidR="006C55B4" w:rsidRDefault="006C55B4" w:rsidP="00935B44">
            <w:pPr>
              <w:spacing w:line="360" w:lineRule="auto"/>
              <w:rPr>
                <w:rFonts w:ascii="Arial" w:hAnsi="Arial" w:cs="Arial"/>
                <w:b/>
              </w:rPr>
            </w:pPr>
            <w:r>
              <w:rPr>
                <w:rFonts w:ascii="Arial" w:hAnsi="Arial" w:cs="Arial"/>
                <w:b/>
              </w:rPr>
              <w:t>0</w:t>
            </w:r>
          </w:p>
          <w:p w:rsidR="006C55B4" w:rsidRDefault="006C55B4" w:rsidP="00935B44">
            <w:pPr>
              <w:spacing w:line="360" w:lineRule="auto"/>
              <w:rPr>
                <w:rFonts w:ascii="Arial" w:hAnsi="Arial" w:cs="Arial"/>
                <w:b/>
              </w:rPr>
            </w:pPr>
            <w:r>
              <w:rPr>
                <w:rFonts w:ascii="Arial" w:hAnsi="Arial" w:cs="Arial"/>
                <w:b/>
              </w:rPr>
              <w:t>0.09</w:t>
            </w:r>
          </w:p>
          <w:p w:rsidR="006C55B4" w:rsidRDefault="006C55B4" w:rsidP="00935B44">
            <w:pPr>
              <w:spacing w:line="360" w:lineRule="auto"/>
              <w:rPr>
                <w:rFonts w:ascii="Arial" w:hAnsi="Arial" w:cs="Arial"/>
                <w:b/>
              </w:rPr>
            </w:pPr>
            <w:r>
              <w:rPr>
                <w:rFonts w:ascii="Arial" w:hAnsi="Arial" w:cs="Arial"/>
                <w:b/>
              </w:rPr>
              <w:t>0.03</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0.74</w:t>
            </w:r>
          </w:p>
          <w:p w:rsidR="006C55B4" w:rsidRDefault="006C55B4" w:rsidP="00935B44">
            <w:pPr>
              <w:spacing w:line="360" w:lineRule="auto"/>
              <w:rPr>
                <w:rFonts w:ascii="Arial" w:hAnsi="Arial" w:cs="Arial"/>
                <w:b/>
              </w:rPr>
            </w:pPr>
            <w:r>
              <w:rPr>
                <w:rFonts w:ascii="Arial" w:hAnsi="Arial" w:cs="Arial"/>
                <w:b/>
              </w:rPr>
              <w:t>0.16</w:t>
            </w:r>
          </w:p>
          <w:p w:rsidR="006C55B4" w:rsidRDefault="006C55B4" w:rsidP="00935B44">
            <w:pPr>
              <w:spacing w:line="360" w:lineRule="auto"/>
              <w:rPr>
                <w:rFonts w:ascii="Arial" w:hAnsi="Arial" w:cs="Arial"/>
                <w:b/>
              </w:rPr>
            </w:pPr>
            <w:r>
              <w:rPr>
                <w:rFonts w:ascii="Arial" w:hAnsi="Arial" w:cs="Arial"/>
                <w:b/>
              </w:rPr>
              <w:t>0.06</w:t>
            </w:r>
          </w:p>
          <w:p w:rsidR="006C55B4" w:rsidRDefault="006C55B4" w:rsidP="00935B44">
            <w:pPr>
              <w:spacing w:line="360" w:lineRule="auto"/>
              <w:rPr>
                <w:rFonts w:ascii="Arial" w:hAnsi="Arial" w:cs="Arial"/>
                <w:b/>
              </w:rPr>
            </w:pPr>
            <w:r>
              <w:rPr>
                <w:rFonts w:ascii="Arial" w:hAnsi="Arial" w:cs="Arial"/>
                <w:b/>
              </w:rPr>
              <w:t>0.06</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b/>
              </w:rPr>
            </w:pPr>
            <w:r>
              <w:rPr>
                <w:rFonts w:ascii="Arial" w:hAnsi="Arial" w:cs="Arial"/>
                <w:b/>
              </w:rPr>
              <w:t>0.73</w:t>
            </w:r>
          </w:p>
        </w:tc>
      </w:tr>
      <w:tr w:rsidR="006C55B4" w:rsidRPr="00852F43" w:rsidTr="00935B44">
        <w:trPr>
          <w:trHeight w:val="789"/>
        </w:trPr>
        <w:tc>
          <w:tcPr>
            <w:tcW w:w="1662" w:type="dxa"/>
            <w:vMerge/>
            <w:vAlign w:val="center"/>
            <w:hideMark/>
          </w:tcPr>
          <w:p w:rsidR="006C55B4" w:rsidRPr="00852F43" w:rsidRDefault="006C55B4" w:rsidP="00935B44">
            <w:pPr>
              <w:spacing w:line="360" w:lineRule="auto"/>
              <w:ind w:right="-42"/>
              <w:rPr>
                <w:rFonts w:ascii="Arial" w:hAnsi="Arial" w:cs="Arial"/>
              </w:rPr>
            </w:pPr>
          </w:p>
        </w:tc>
        <w:tc>
          <w:tcPr>
            <w:tcW w:w="2576" w:type="dxa"/>
            <w:vAlign w:val="center"/>
            <w:hideMark/>
          </w:tcPr>
          <w:p w:rsidR="006C55B4" w:rsidRPr="00852F43" w:rsidRDefault="006C55B4" w:rsidP="00935B44">
            <w:pPr>
              <w:spacing w:line="360" w:lineRule="auto"/>
              <w:rPr>
                <w:rFonts w:ascii="Arial" w:hAnsi="Arial" w:cs="Arial"/>
                <w:b/>
              </w:rPr>
            </w:pPr>
            <w:r>
              <w:rPr>
                <w:rFonts w:ascii="Arial" w:hAnsi="Arial" w:cs="Arial"/>
                <w:b/>
              </w:rPr>
              <w:t>Errores</w:t>
            </w:r>
            <w:r w:rsidRPr="00852F43">
              <w:rPr>
                <w:rFonts w:ascii="Arial" w:hAnsi="Arial" w:cs="Arial"/>
                <w:b/>
              </w:rPr>
              <w:t xml:space="preserve"> ortotipográficos</w:t>
            </w:r>
          </w:p>
        </w:tc>
        <w:tc>
          <w:tcPr>
            <w:tcW w:w="3373" w:type="dxa"/>
          </w:tcPr>
          <w:p w:rsidR="006C55B4" w:rsidRPr="00852F43" w:rsidRDefault="006C55B4" w:rsidP="00935B44">
            <w:pPr>
              <w:pStyle w:val="NormalWeb"/>
              <w:spacing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6C55B4" w:rsidRPr="00852F43" w:rsidRDefault="006C55B4" w:rsidP="00935B44">
            <w:pPr>
              <w:spacing w:line="360" w:lineRule="auto"/>
              <w:ind w:left="-66"/>
              <w:rPr>
                <w:rFonts w:ascii="Arial" w:hAnsi="Arial" w:cs="Arial"/>
                <w:bCs/>
                <w:lang w:val="es-PE"/>
              </w:rPr>
            </w:pPr>
            <w:r w:rsidRPr="00852F43">
              <w:rPr>
                <w:rFonts w:ascii="Arial" w:hAnsi="Arial" w:cs="Arial"/>
                <w:lang w:val="es-PE"/>
              </w:rPr>
              <w:t>Uso de mayúsculas OUM</w:t>
            </w:r>
          </w:p>
          <w:p w:rsidR="006C55B4" w:rsidRPr="00852F43" w:rsidRDefault="006C55B4" w:rsidP="00935B44">
            <w:pPr>
              <w:spacing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6C55B4" w:rsidRPr="00852F43" w:rsidRDefault="006C55B4" w:rsidP="00935B44">
            <w:pPr>
              <w:spacing w:line="360" w:lineRule="auto"/>
              <w:rPr>
                <w:rFonts w:ascii="Arial" w:hAnsi="Arial" w:cs="Arial"/>
                <w:b/>
              </w:rPr>
            </w:pPr>
            <w:r>
              <w:rPr>
                <w:rFonts w:ascii="Arial" w:hAnsi="Arial" w:cs="Arial"/>
                <w:b/>
              </w:rPr>
              <w:t>25</w:t>
            </w:r>
          </w:p>
          <w:p w:rsidR="006C55B4" w:rsidRPr="00852F43" w:rsidRDefault="006C55B4" w:rsidP="00935B44">
            <w:pPr>
              <w:spacing w:line="360" w:lineRule="auto"/>
              <w:rPr>
                <w:rFonts w:ascii="Arial" w:hAnsi="Arial" w:cs="Arial"/>
                <w:b/>
              </w:rPr>
            </w:pPr>
            <w:r>
              <w:rPr>
                <w:rFonts w:ascii="Arial" w:hAnsi="Arial" w:cs="Arial"/>
                <w:b/>
              </w:rPr>
              <w:t>3</w:t>
            </w:r>
            <w:r w:rsidRPr="00852F43">
              <w:rPr>
                <w:rFonts w:ascii="Arial" w:hAnsi="Arial" w:cs="Arial"/>
                <w:b/>
              </w:rPr>
              <w:t>6</w:t>
            </w:r>
          </w:p>
          <w:p w:rsidR="006C55B4" w:rsidRDefault="006C55B4" w:rsidP="00935B44">
            <w:pPr>
              <w:spacing w:line="360" w:lineRule="auto"/>
              <w:rPr>
                <w:rFonts w:ascii="Arial" w:hAnsi="Arial" w:cs="Arial"/>
                <w:b/>
              </w:rPr>
            </w:pPr>
          </w:p>
          <w:p w:rsidR="006C55B4" w:rsidRPr="00852F43" w:rsidRDefault="006C55B4" w:rsidP="00935B44">
            <w:pPr>
              <w:spacing w:line="360" w:lineRule="auto"/>
              <w:rPr>
                <w:rFonts w:ascii="Arial" w:hAnsi="Arial" w:cs="Arial"/>
              </w:rPr>
            </w:pPr>
            <w:r>
              <w:rPr>
                <w:rFonts w:ascii="Arial" w:hAnsi="Arial" w:cs="Arial"/>
                <w:b/>
              </w:rPr>
              <w:t>24</w:t>
            </w:r>
          </w:p>
        </w:tc>
        <w:tc>
          <w:tcPr>
            <w:tcW w:w="1037" w:type="dxa"/>
          </w:tcPr>
          <w:p w:rsidR="006C55B4" w:rsidRDefault="006C55B4" w:rsidP="00935B44">
            <w:pPr>
              <w:spacing w:line="360" w:lineRule="auto"/>
              <w:rPr>
                <w:rFonts w:ascii="Arial" w:hAnsi="Arial" w:cs="Arial"/>
                <w:b/>
              </w:rPr>
            </w:pPr>
            <w:r>
              <w:rPr>
                <w:rFonts w:ascii="Arial" w:hAnsi="Arial" w:cs="Arial"/>
                <w:b/>
              </w:rPr>
              <w:t>0.80</w:t>
            </w:r>
          </w:p>
          <w:p w:rsidR="006C55B4" w:rsidRDefault="006C55B4" w:rsidP="00935B44">
            <w:pPr>
              <w:spacing w:line="360" w:lineRule="auto"/>
              <w:rPr>
                <w:rFonts w:ascii="Arial" w:hAnsi="Arial" w:cs="Arial"/>
                <w:b/>
              </w:rPr>
            </w:pPr>
            <w:r>
              <w:rPr>
                <w:rFonts w:ascii="Arial" w:hAnsi="Arial" w:cs="Arial"/>
                <w:b/>
              </w:rPr>
              <w:t>1.16</w:t>
            </w:r>
          </w:p>
          <w:p w:rsidR="006C55B4" w:rsidRDefault="006C55B4" w:rsidP="00935B44">
            <w:pPr>
              <w:spacing w:line="360" w:lineRule="auto"/>
              <w:rPr>
                <w:rFonts w:ascii="Arial" w:hAnsi="Arial" w:cs="Arial"/>
                <w:b/>
              </w:rPr>
            </w:pPr>
          </w:p>
          <w:p w:rsidR="006C55B4" w:rsidRDefault="006C55B4" w:rsidP="00935B44">
            <w:pPr>
              <w:spacing w:line="360" w:lineRule="auto"/>
              <w:rPr>
                <w:rFonts w:ascii="Arial" w:hAnsi="Arial" w:cs="Arial"/>
                <w:b/>
              </w:rPr>
            </w:pPr>
            <w:r>
              <w:rPr>
                <w:rFonts w:ascii="Arial" w:hAnsi="Arial" w:cs="Arial"/>
                <w:b/>
              </w:rPr>
              <w:t>0.77</w:t>
            </w:r>
          </w:p>
        </w:tc>
      </w:tr>
    </w:tbl>
    <w:p w:rsidR="006C55B4" w:rsidRDefault="006C55B4" w:rsidP="006C55B4"/>
    <w:p w:rsidR="006C55B4" w:rsidRDefault="006C55B4" w:rsidP="006C55B4">
      <w:pPr>
        <w:widowControl/>
        <w:spacing w:after="200" w:line="276" w:lineRule="auto"/>
      </w:pPr>
      <w:r>
        <w:br w:type="page"/>
      </w:r>
    </w:p>
    <w:p w:rsidR="006C55B4" w:rsidRPr="00852F43" w:rsidRDefault="006C55B4" w:rsidP="006C55B4">
      <w:pPr>
        <w:spacing w:line="360" w:lineRule="auto"/>
        <w:ind w:right="2"/>
        <w:jc w:val="both"/>
        <w:rPr>
          <w:rFonts w:ascii="Arial" w:eastAsia="Times New Roman" w:hAnsi="Arial" w:cs="Arial"/>
          <w:b/>
          <w:lang w:val="es-PE"/>
        </w:rPr>
      </w:pPr>
      <w:r w:rsidRPr="00852F43">
        <w:rPr>
          <w:rFonts w:ascii="Arial" w:eastAsia="Times New Roman" w:hAnsi="Arial" w:cs="Arial"/>
          <w:b/>
          <w:lang w:val="es-PE"/>
        </w:rPr>
        <w:lastRenderedPageBreak/>
        <w:t xml:space="preserve">Inversa I – </w:t>
      </w:r>
      <w:r>
        <w:rPr>
          <w:rFonts w:ascii="Arial" w:eastAsia="Times New Roman" w:hAnsi="Arial" w:cs="Arial"/>
          <w:b/>
          <w:lang w:val="es-PE"/>
        </w:rPr>
        <w:t>31 participantes</w:t>
      </w:r>
    </w:p>
    <w:tbl>
      <w:tblPr>
        <w:tblStyle w:val="Tablaconcuadrcula"/>
        <w:tblW w:w="9606" w:type="dxa"/>
        <w:tblLayout w:type="fixed"/>
        <w:tblLook w:val="04A0" w:firstRow="1" w:lastRow="0" w:firstColumn="1" w:lastColumn="0" w:noHBand="0" w:noVBand="1"/>
      </w:tblPr>
      <w:tblGrid>
        <w:gridCol w:w="1662"/>
        <w:gridCol w:w="2576"/>
        <w:gridCol w:w="3373"/>
        <w:gridCol w:w="1037"/>
        <w:gridCol w:w="958"/>
      </w:tblGrid>
      <w:tr w:rsidR="009C22EB" w:rsidRPr="00852F43" w:rsidTr="002B0DB1">
        <w:trPr>
          <w:trHeight w:val="961"/>
        </w:trPr>
        <w:tc>
          <w:tcPr>
            <w:tcW w:w="1662" w:type="dxa"/>
            <w:tcBorders>
              <w:top w:val="nil"/>
              <w:left w:val="nil"/>
              <w:right w:val="nil"/>
            </w:tcBorders>
            <w:vAlign w:val="center"/>
          </w:tcPr>
          <w:p w:rsidR="009C22EB" w:rsidRDefault="009C22EB" w:rsidP="00BB1E9E">
            <w:pPr>
              <w:ind w:right="-42"/>
              <w:rPr>
                <w:rFonts w:ascii="Arial" w:hAnsi="Arial" w:cs="Arial"/>
                <w:b/>
                <w:lang w:val="es-PE"/>
              </w:rPr>
            </w:pPr>
          </w:p>
        </w:tc>
        <w:tc>
          <w:tcPr>
            <w:tcW w:w="2576" w:type="dxa"/>
            <w:tcBorders>
              <w:top w:val="nil"/>
              <w:left w:val="nil"/>
              <w:right w:val="nil"/>
            </w:tcBorders>
            <w:vAlign w:val="center"/>
          </w:tcPr>
          <w:p w:rsidR="009C22EB" w:rsidRDefault="009C22EB" w:rsidP="00BB1E9E">
            <w:pPr>
              <w:rPr>
                <w:rFonts w:ascii="Arial" w:hAnsi="Arial" w:cs="Arial"/>
                <w:b/>
                <w:lang w:val="es-PE"/>
              </w:rPr>
            </w:pPr>
          </w:p>
        </w:tc>
        <w:tc>
          <w:tcPr>
            <w:tcW w:w="3373" w:type="dxa"/>
            <w:tcBorders>
              <w:top w:val="nil"/>
              <w:left w:val="nil"/>
              <w:right w:val="single" w:sz="4" w:space="0" w:color="auto"/>
            </w:tcBorders>
          </w:tcPr>
          <w:p w:rsidR="009C22EB" w:rsidRPr="00852F43" w:rsidRDefault="009C22EB" w:rsidP="00BB1E9E">
            <w:pPr>
              <w:ind w:left="-66"/>
              <w:rPr>
                <w:rFonts w:ascii="Arial" w:hAnsi="Arial" w:cs="Arial"/>
                <w:lang w:val="es-PE"/>
              </w:rPr>
            </w:pPr>
          </w:p>
        </w:tc>
        <w:tc>
          <w:tcPr>
            <w:tcW w:w="1037" w:type="dxa"/>
            <w:tcBorders>
              <w:left w:val="single" w:sz="4" w:space="0" w:color="auto"/>
            </w:tcBorders>
            <w:vAlign w:val="center"/>
          </w:tcPr>
          <w:p w:rsidR="009C22EB" w:rsidRPr="002B0DB1" w:rsidRDefault="009C22EB" w:rsidP="00BB1E9E">
            <w:pPr>
              <w:ind w:left="-80" w:right="-79"/>
              <w:jc w:val="center"/>
              <w:rPr>
                <w:rFonts w:ascii="Arial" w:hAnsi="Arial" w:cs="Arial"/>
                <w:b/>
                <w:sz w:val="20"/>
              </w:rPr>
            </w:pPr>
            <w:r w:rsidRPr="002B0DB1">
              <w:rPr>
                <w:rFonts w:ascii="Arial" w:hAnsi="Arial" w:cs="Arial"/>
                <w:b/>
                <w:sz w:val="20"/>
              </w:rPr>
              <w:t>INDICE INVERSA I</w:t>
            </w:r>
          </w:p>
        </w:tc>
        <w:tc>
          <w:tcPr>
            <w:tcW w:w="958" w:type="dxa"/>
            <w:vAlign w:val="center"/>
          </w:tcPr>
          <w:p w:rsidR="009C22EB" w:rsidRPr="002B0DB1" w:rsidRDefault="009C22EB" w:rsidP="00BB1E9E">
            <w:pPr>
              <w:ind w:left="-109" w:right="-101"/>
              <w:jc w:val="center"/>
              <w:rPr>
                <w:rFonts w:ascii="Arial" w:hAnsi="Arial" w:cs="Arial"/>
                <w:b/>
                <w:sz w:val="20"/>
              </w:rPr>
            </w:pPr>
            <w:r w:rsidRPr="002B0DB1">
              <w:rPr>
                <w:rFonts w:ascii="Arial" w:hAnsi="Arial" w:cs="Arial"/>
                <w:b/>
                <w:sz w:val="20"/>
              </w:rPr>
              <w:t>INDICE INVERSA I</w:t>
            </w:r>
            <w:r w:rsidRPr="002B0DB1">
              <w:rPr>
                <w:rFonts w:ascii="Arial" w:hAnsi="Arial" w:cs="Arial"/>
                <w:b/>
                <w:sz w:val="20"/>
              </w:rPr>
              <w:t>I</w:t>
            </w:r>
          </w:p>
        </w:tc>
      </w:tr>
      <w:tr w:rsidR="009C22EB" w:rsidRPr="00852F43" w:rsidTr="009C22EB">
        <w:trPr>
          <w:trHeight w:val="961"/>
        </w:trPr>
        <w:tc>
          <w:tcPr>
            <w:tcW w:w="1662" w:type="dxa"/>
            <w:vMerge w:val="restart"/>
            <w:vAlign w:val="center"/>
            <w:hideMark/>
          </w:tcPr>
          <w:p w:rsidR="009C22EB" w:rsidRPr="0036405B" w:rsidRDefault="009C22EB" w:rsidP="00935B44">
            <w:pPr>
              <w:spacing w:line="360" w:lineRule="auto"/>
              <w:ind w:right="-42"/>
              <w:rPr>
                <w:rFonts w:ascii="Arial" w:hAnsi="Arial" w:cs="Arial"/>
                <w:lang w:val="es-PE"/>
              </w:rPr>
            </w:pPr>
            <w:r>
              <w:rPr>
                <w:rFonts w:ascii="Arial" w:hAnsi="Arial" w:cs="Arial"/>
                <w:b/>
                <w:lang w:val="es-PE"/>
              </w:rPr>
              <w:t>Errores</w:t>
            </w:r>
            <w:r w:rsidRPr="0036405B">
              <w:rPr>
                <w:rFonts w:ascii="Arial" w:hAnsi="Arial" w:cs="Arial"/>
                <w:b/>
                <w:lang w:val="es-PE"/>
              </w:rPr>
              <w:t xml:space="preserve"> de reexpresión</w:t>
            </w:r>
          </w:p>
        </w:tc>
        <w:tc>
          <w:tcPr>
            <w:tcW w:w="2576" w:type="dxa"/>
            <w:vAlign w:val="center"/>
            <w:hideMark/>
          </w:tcPr>
          <w:p w:rsidR="009C22EB" w:rsidRPr="0036405B" w:rsidRDefault="009C22EB" w:rsidP="00935B44">
            <w:pPr>
              <w:spacing w:line="360" w:lineRule="auto"/>
              <w:rPr>
                <w:rFonts w:ascii="Arial" w:hAnsi="Arial" w:cs="Arial"/>
                <w:b/>
                <w:lang w:val="es-PE"/>
              </w:rPr>
            </w:pPr>
            <w:r>
              <w:rPr>
                <w:rFonts w:ascii="Arial" w:hAnsi="Arial" w:cs="Arial"/>
                <w:b/>
                <w:lang w:val="es-PE"/>
              </w:rPr>
              <w:t>Errores</w:t>
            </w:r>
            <w:r w:rsidRPr="0036405B">
              <w:rPr>
                <w:rFonts w:ascii="Arial" w:hAnsi="Arial" w:cs="Arial"/>
                <w:b/>
                <w:lang w:val="es-PE"/>
              </w:rPr>
              <w:t xml:space="preserve"> morfológicos</w:t>
            </w:r>
          </w:p>
        </w:tc>
        <w:tc>
          <w:tcPr>
            <w:tcW w:w="3373" w:type="dxa"/>
          </w:tcPr>
          <w:p w:rsidR="009C22EB" w:rsidRPr="00852F43" w:rsidRDefault="009C22EB" w:rsidP="00935B44">
            <w:pPr>
              <w:spacing w:line="360" w:lineRule="auto"/>
              <w:ind w:left="-66"/>
              <w:rPr>
                <w:rFonts w:ascii="Arial" w:hAnsi="Arial" w:cs="Arial"/>
                <w:lang w:val="es-PE"/>
              </w:rPr>
            </w:pPr>
            <w:r w:rsidRPr="00852F43">
              <w:rPr>
                <w:rFonts w:ascii="Arial" w:hAnsi="Arial" w:cs="Arial"/>
                <w:lang w:val="es-PE"/>
              </w:rPr>
              <w:t>Formación de palabras MFP</w:t>
            </w:r>
          </w:p>
          <w:p w:rsidR="009C22EB" w:rsidRPr="00852F43" w:rsidRDefault="009C22EB" w:rsidP="00935B44">
            <w:pPr>
              <w:spacing w:line="360" w:lineRule="auto"/>
              <w:ind w:left="-66"/>
              <w:rPr>
                <w:rFonts w:ascii="Arial" w:hAnsi="Arial" w:cs="Arial"/>
                <w:lang w:val="es-PE"/>
              </w:rPr>
            </w:pPr>
            <w:r w:rsidRPr="00852F43">
              <w:rPr>
                <w:rFonts w:ascii="Arial" w:hAnsi="Arial" w:cs="Arial"/>
                <w:lang w:val="es-PE"/>
              </w:rPr>
              <w:t>Concordancia MCO</w:t>
            </w:r>
          </w:p>
          <w:p w:rsidR="009C22EB" w:rsidRPr="00852F43" w:rsidRDefault="009C22EB" w:rsidP="00935B44">
            <w:pPr>
              <w:spacing w:line="360" w:lineRule="auto"/>
              <w:ind w:left="-66"/>
              <w:rPr>
                <w:rFonts w:ascii="Arial" w:hAnsi="Arial" w:cs="Arial"/>
                <w:b/>
                <w:lang w:val="es-PE"/>
              </w:rPr>
            </w:pPr>
            <w:r w:rsidRPr="00852F43">
              <w:rPr>
                <w:rFonts w:ascii="Arial" w:hAnsi="Arial" w:cs="Arial"/>
                <w:lang w:val="es-PE"/>
              </w:rPr>
              <w:t>(Sintagma nominal, verbal)</w:t>
            </w:r>
          </w:p>
        </w:tc>
        <w:tc>
          <w:tcPr>
            <w:tcW w:w="1037" w:type="dxa"/>
          </w:tcPr>
          <w:p w:rsidR="009C22EB" w:rsidRDefault="009C22EB" w:rsidP="00935B44">
            <w:pPr>
              <w:spacing w:line="360" w:lineRule="auto"/>
              <w:rPr>
                <w:rFonts w:ascii="Arial" w:hAnsi="Arial" w:cs="Arial"/>
                <w:b/>
              </w:rPr>
            </w:pPr>
            <w:r>
              <w:rPr>
                <w:rFonts w:ascii="Arial" w:hAnsi="Arial" w:cs="Arial"/>
                <w:b/>
              </w:rPr>
              <w:t>1.71</w:t>
            </w:r>
          </w:p>
          <w:p w:rsidR="009C22EB" w:rsidRDefault="009C22EB" w:rsidP="00935B44">
            <w:pPr>
              <w:spacing w:line="360" w:lineRule="auto"/>
              <w:rPr>
                <w:rFonts w:ascii="Arial" w:hAnsi="Arial" w:cs="Arial"/>
                <w:b/>
              </w:rPr>
            </w:pPr>
            <w:r>
              <w:rPr>
                <w:rFonts w:ascii="Arial" w:hAnsi="Arial" w:cs="Arial"/>
                <w:b/>
              </w:rPr>
              <w:t>0.77</w:t>
            </w:r>
          </w:p>
        </w:tc>
        <w:tc>
          <w:tcPr>
            <w:tcW w:w="958" w:type="dxa"/>
          </w:tcPr>
          <w:p w:rsidR="009C22EB" w:rsidRDefault="009C22EB" w:rsidP="002B0DB1">
            <w:pPr>
              <w:spacing w:line="360" w:lineRule="auto"/>
              <w:ind w:left="-109" w:right="-101"/>
              <w:rPr>
                <w:rFonts w:ascii="Arial" w:hAnsi="Arial" w:cs="Arial"/>
                <w:b/>
              </w:rPr>
            </w:pPr>
            <w:r>
              <w:rPr>
                <w:rFonts w:ascii="Arial" w:hAnsi="Arial" w:cs="Arial"/>
                <w:b/>
              </w:rPr>
              <w:t>1.87</w:t>
            </w:r>
          </w:p>
          <w:p w:rsidR="009C22EB" w:rsidRDefault="009C22EB" w:rsidP="002B0DB1">
            <w:pPr>
              <w:spacing w:line="360" w:lineRule="auto"/>
              <w:ind w:left="-109" w:right="-101"/>
              <w:rPr>
                <w:rFonts w:ascii="Arial" w:hAnsi="Arial" w:cs="Arial"/>
                <w:b/>
              </w:rPr>
            </w:pPr>
            <w:r>
              <w:rPr>
                <w:rFonts w:ascii="Arial" w:hAnsi="Arial" w:cs="Arial"/>
                <w:b/>
              </w:rPr>
              <w:t>0.35</w:t>
            </w:r>
          </w:p>
        </w:tc>
      </w:tr>
      <w:tr w:rsidR="009C22EB" w:rsidRPr="00852F43" w:rsidTr="009C22EB">
        <w:trPr>
          <w:trHeight w:val="1258"/>
        </w:trPr>
        <w:tc>
          <w:tcPr>
            <w:tcW w:w="1662" w:type="dxa"/>
            <w:vMerge/>
            <w:vAlign w:val="center"/>
            <w:hideMark/>
          </w:tcPr>
          <w:p w:rsidR="009C22EB" w:rsidRPr="00852F43" w:rsidRDefault="009C22EB" w:rsidP="00935B44">
            <w:pPr>
              <w:spacing w:line="360" w:lineRule="auto"/>
              <w:ind w:right="-42"/>
              <w:rPr>
                <w:rFonts w:ascii="Arial" w:hAnsi="Arial" w:cs="Arial"/>
              </w:rPr>
            </w:pPr>
          </w:p>
        </w:tc>
        <w:tc>
          <w:tcPr>
            <w:tcW w:w="2576" w:type="dxa"/>
            <w:vAlign w:val="center"/>
            <w:hideMark/>
          </w:tcPr>
          <w:p w:rsidR="009C22EB" w:rsidRPr="00852F43" w:rsidRDefault="009C22EB" w:rsidP="00935B44">
            <w:pPr>
              <w:spacing w:line="360" w:lineRule="auto"/>
              <w:rPr>
                <w:rFonts w:ascii="Arial" w:hAnsi="Arial" w:cs="Arial"/>
                <w:b/>
              </w:rPr>
            </w:pPr>
            <w:r>
              <w:rPr>
                <w:rFonts w:ascii="Arial" w:hAnsi="Arial" w:cs="Arial"/>
                <w:b/>
              </w:rPr>
              <w:t>Errores</w:t>
            </w:r>
            <w:r w:rsidRPr="00852F43">
              <w:rPr>
                <w:rFonts w:ascii="Arial" w:hAnsi="Arial" w:cs="Arial"/>
                <w:b/>
              </w:rPr>
              <w:t xml:space="preserve"> sintácticos</w:t>
            </w:r>
          </w:p>
        </w:tc>
        <w:tc>
          <w:tcPr>
            <w:tcW w:w="3373" w:type="dxa"/>
          </w:tcPr>
          <w:p w:rsidR="009C22EB" w:rsidRPr="00852F43" w:rsidRDefault="009C22EB"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9C22EB" w:rsidRPr="00852F43" w:rsidRDefault="009C22EB"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9C22EB" w:rsidRPr="00852F43" w:rsidRDefault="009C22EB" w:rsidP="00935B44">
            <w:pPr>
              <w:pStyle w:val="NormalWeb"/>
              <w:spacing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9C22EB" w:rsidRPr="00852F43" w:rsidRDefault="009C22EB" w:rsidP="00935B44">
            <w:pPr>
              <w:pStyle w:val="NormalWeb"/>
              <w:spacing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9C22EB" w:rsidRPr="00852F43" w:rsidRDefault="009C22EB" w:rsidP="00935B44">
            <w:pPr>
              <w:pStyle w:val="NormalWeb"/>
              <w:spacing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9C22EB" w:rsidRPr="00852F43" w:rsidRDefault="009C22EB" w:rsidP="00935B44">
            <w:pPr>
              <w:pStyle w:val="NormalWeb"/>
              <w:spacing w:line="360" w:lineRule="auto"/>
              <w:rPr>
                <w:rFonts w:ascii="Arial" w:hAnsi="Arial" w:cs="Arial"/>
                <w:sz w:val="22"/>
                <w:szCs w:val="22"/>
                <w:lang w:val="es-PE"/>
              </w:rPr>
            </w:pPr>
            <w:r w:rsidRPr="00852F43">
              <w:rPr>
                <w:rFonts w:ascii="Arial" w:hAnsi="Arial" w:cs="Arial"/>
                <w:sz w:val="22"/>
                <w:szCs w:val="22"/>
                <w:lang w:val="es-PE"/>
              </w:rPr>
              <w:t>Conexión intraoracional SCI</w:t>
            </w:r>
          </w:p>
          <w:p w:rsidR="009C22EB" w:rsidRPr="00852F43" w:rsidRDefault="009C22EB" w:rsidP="00935B44">
            <w:pPr>
              <w:pStyle w:val="NormalWeb"/>
              <w:spacing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tcPr>
          <w:p w:rsidR="009C22EB" w:rsidRDefault="009C22EB" w:rsidP="00935B44">
            <w:pPr>
              <w:spacing w:line="360" w:lineRule="auto"/>
              <w:rPr>
                <w:rFonts w:ascii="Arial" w:hAnsi="Arial" w:cs="Arial"/>
                <w:b/>
              </w:rPr>
            </w:pPr>
          </w:p>
          <w:p w:rsidR="009C22EB" w:rsidRDefault="009C22EB" w:rsidP="00935B44">
            <w:pPr>
              <w:spacing w:line="360" w:lineRule="auto"/>
              <w:rPr>
                <w:rFonts w:ascii="Arial" w:hAnsi="Arial" w:cs="Arial"/>
                <w:b/>
              </w:rPr>
            </w:pPr>
            <w:r>
              <w:rPr>
                <w:rFonts w:ascii="Arial" w:hAnsi="Arial" w:cs="Arial"/>
                <w:b/>
              </w:rPr>
              <w:t>3.45</w:t>
            </w:r>
          </w:p>
          <w:p w:rsidR="009C22EB" w:rsidRDefault="009C22EB" w:rsidP="00935B44">
            <w:pPr>
              <w:spacing w:line="360" w:lineRule="auto"/>
              <w:rPr>
                <w:rFonts w:ascii="Arial" w:hAnsi="Arial" w:cs="Arial"/>
                <w:b/>
              </w:rPr>
            </w:pPr>
            <w:r>
              <w:rPr>
                <w:rFonts w:ascii="Arial" w:hAnsi="Arial" w:cs="Arial"/>
                <w:b/>
              </w:rPr>
              <w:t>0</w:t>
            </w:r>
            <w:r w:rsidR="00792169">
              <w:rPr>
                <w:rFonts w:ascii="Arial" w:hAnsi="Arial" w:cs="Arial"/>
                <w:b/>
              </w:rPr>
              <w:t>.</w:t>
            </w:r>
            <w:r>
              <w:rPr>
                <w:rFonts w:ascii="Arial" w:hAnsi="Arial" w:cs="Arial"/>
                <w:b/>
              </w:rPr>
              <w:t>26</w:t>
            </w:r>
          </w:p>
          <w:p w:rsidR="009C22EB" w:rsidRDefault="009C22EB" w:rsidP="00935B44">
            <w:pPr>
              <w:spacing w:line="360" w:lineRule="auto"/>
              <w:rPr>
                <w:rFonts w:ascii="Arial" w:hAnsi="Arial" w:cs="Arial"/>
                <w:b/>
              </w:rPr>
            </w:pPr>
            <w:r>
              <w:rPr>
                <w:rFonts w:ascii="Arial" w:hAnsi="Arial" w:cs="Arial"/>
                <w:b/>
              </w:rPr>
              <w:t>0.03</w:t>
            </w:r>
          </w:p>
          <w:p w:rsidR="009C22EB" w:rsidRDefault="009C22EB" w:rsidP="00935B44">
            <w:pPr>
              <w:spacing w:line="360" w:lineRule="auto"/>
              <w:rPr>
                <w:rFonts w:ascii="Arial" w:hAnsi="Arial" w:cs="Arial"/>
                <w:b/>
              </w:rPr>
            </w:pPr>
            <w:r>
              <w:rPr>
                <w:rFonts w:ascii="Arial" w:hAnsi="Arial" w:cs="Arial"/>
                <w:b/>
              </w:rPr>
              <w:t>1.06</w:t>
            </w:r>
          </w:p>
          <w:p w:rsidR="009C22EB" w:rsidRDefault="009C22EB" w:rsidP="00935B44">
            <w:pPr>
              <w:spacing w:line="360" w:lineRule="auto"/>
              <w:rPr>
                <w:rFonts w:ascii="Arial" w:hAnsi="Arial" w:cs="Arial"/>
                <w:b/>
              </w:rPr>
            </w:pPr>
            <w:r>
              <w:rPr>
                <w:rFonts w:ascii="Arial" w:hAnsi="Arial" w:cs="Arial"/>
                <w:b/>
              </w:rPr>
              <w:t>0.29</w:t>
            </w:r>
          </w:p>
          <w:p w:rsidR="009C22EB" w:rsidRDefault="009C22EB" w:rsidP="00935B44">
            <w:pPr>
              <w:spacing w:line="360" w:lineRule="auto"/>
              <w:rPr>
                <w:rFonts w:ascii="Arial" w:hAnsi="Arial" w:cs="Arial"/>
                <w:b/>
              </w:rPr>
            </w:pPr>
          </w:p>
          <w:p w:rsidR="009C22EB" w:rsidRDefault="009C22EB" w:rsidP="00935B44">
            <w:pPr>
              <w:spacing w:line="360" w:lineRule="auto"/>
              <w:rPr>
                <w:rFonts w:ascii="Arial" w:hAnsi="Arial" w:cs="Arial"/>
                <w:b/>
              </w:rPr>
            </w:pPr>
            <w:r>
              <w:rPr>
                <w:rFonts w:ascii="Arial" w:hAnsi="Arial" w:cs="Arial"/>
                <w:b/>
              </w:rPr>
              <w:t>0</w:t>
            </w:r>
          </w:p>
          <w:p w:rsidR="009C22EB" w:rsidRDefault="009C22EB" w:rsidP="00935B44">
            <w:pPr>
              <w:spacing w:line="360" w:lineRule="auto"/>
              <w:rPr>
                <w:rFonts w:ascii="Arial" w:hAnsi="Arial" w:cs="Arial"/>
                <w:b/>
              </w:rPr>
            </w:pPr>
            <w:r>
              <w:rPr>
                <w:rFonts w:ascii="Arial" w:hAnsi="Arial" w:cs="Arial"/>
                <w:b/>
              </w:rPr>
              <w:t>0.71</w:t>
            </w:r>
          </w:p>
          <w:p w:rsidR="009C22EB" w:rsidRDefault="009C22EB" w:rsidP="00935B44">
            <w:pPr>
              <w:spacing w:line="360" w:lineRule="auto"/>
              <w:rPr>
                <w:rFonts w:ascii="Arial" w:hAnsi="Arial" w:cs="Arial"/>
                <w:b/>
              </w:rPr>
            </w:pPr>
            <w:r>
              <w:rPr>
                <w:rFonts w:ascii="Arial" w:hAnsi="Arial" w:cs="Arial"/>
                <w:b/>
              </w:rPr>
              <w:t>0.03</w:t>
            </w:r>
          </w:p>
          <w:p w:rsidR="009C22EB" w:rsidRDefault="009C22EB" w:rsidP="00935B44">
            <w:pPr>
              <w:spacing w:line="360" w:lineRule="auto"/>
              <w:rPr>
                <w:rFonts w:ascii="Arial" w:hAnsi="Arial" w:cs="Arial"/>
                <w:b/>
              </w:rPr>
            </w:pPr>
            <w:r>
              <w:rPr>
                <w:rFonts w:ascii="Arial" w:hAnsi="Arial" w:cs="Arial"/>
                <w:b/>
              </w:rPr>
              <w:t>0.06</w:t>
            </w:r>
          </w:p>
          <w:p w:rsidR="009C22EB" w:rsidRDefault="009C22EB" w:rsidP="00935B44">
            <w:pPr>
              <w:spacing w:line="360" w:lineRule="auto"/>
              <w:rPr>
                <w:rFonts w:ascii="Arial" w:hAnsi="Arial" w:cs="Arial"/>
                <w:b/>
              </w:rPr>
            </w:pPr>
            <w:r>
              <w:rPr>
                <w:rFonts w:ascii="Arial" w:hAnsi="Arial" w:cs="Arial"/>
                <w:b/>
              </w:rPr>
              <w:t>0.03</w:t>
            </w:r>
          </w:p>
          <w:p w:rsidR="009C22EB" w:rsidRDefault="009C22EB" w:rsidP="00935B44">
            <w:pPr>
              <w:spacing w:line="360" w:lineRule="auto"/>
              <w:rPr>
                <w:rFonts w:ascii="Arial" w:hAnsi="Arial" w:cs="Arial"/>
                <w:b/>
              </w:rPr>
            </w:pPr>
          </w:p>
          <w:p w:rsidR="009C22EB" w:rsidRDefault="009C22EB" w:rsidP="00935B44">
            <w:pPr>
              <w:spacing w:line="360" w:lineRule="auto"/>
              <w:rPr>
                <w:rFonts w:ascii="Arial" w:hAnsi="Arial" w:cs="Arial"/>
                <w:b/>
              </w:rPr>
            </w:pPr>
          </w:p>
          <w:p w:rsidR="009C22EB" w:rsidRDefault="009C22EB" w:rsidP="00935B44">
            <w:pPr>
              <w:spacing w:line="360" w:lineRule="auto"/>
              <w:rPr>
                <w:rFonts w:ascii="Arial" w:hAnsi="Arial" w:cs="Arial"/>
                <w:b/>
              </w:rPr>
            </w:pPr>
            <w:r>
              <w:rPr>
                <w:rFonts w:ascii="Arial" w:hAnsi="Arial" w:cs="Arial"/>
                <w:b/>
              </w:rPr>
              <w:t>0.97</w:t>
            </w:r>
          </w:p>
          <w:p w:rsidR="009C22EB" w:rsidRDefault="009C22EB" w:rsidP="00935B44">
            <w:pPr>
              <w:spacing w:line="360" w:lineRule="auto"/>
              <w:rPr>
                <w:rFonts w:ascii="Arial" w:hAnsi="Arial" w:cs="Arial"/>
                <w:b/>
              </w:rPr>
            </w:pPr>
            <w:r>
              <w:rPr>
                <w:rFonts w:ascii="Arial" w:hAnsi="Arial" w:cs="Arial"/>
                <w:b/>
              </w:rPr>
              <w:t>0.26</w:t>
            </w:r>
          </w:p>
          <w:p w:rsidR="009C22EB" w:rsidRDefault="009C22EB" w:rsidP="00935B44">
            <w:pPr>
              <w:spacing w:line="360" w:lineRule="auto"/>
              <w:rPr>
                <w:rFonts w:ascii="Arial" w:hAnsi="Arial" w:cs="Arial"/>
                <w:b/>
              </w:rPr>
            </w:pPr>
            <w:r>
              <w:rPr>
                <w:rFonts w:ascii="Arial" w:hAnsi="Arial" w:cs="Arial"/>
                <w:b/>
              </w:rPr>
              <w:t>0.06</w:t>
            </w:r>
          </w:p>
          <w:p w:rsidR="009C22EB" w:rsidRDefault="009C22EB" w:rsidP="00935B44">
            <w:pPr>
              <w:spacing w:line="360" w:lineRule="auto"/>
              <w:rPr>
                <w:rFonts w:ascii="Arial" w:hAnsi="Arial" w:cs="Arial"/>
                <w:b/>
              </w:rPr>
            </w:pPr>
            <w:r>
              <w:rPr>
                <w:rFonts w:ascii="Arial" w:hAnsi="Arial" w:cs="Arial"/>
                <w:b/>
              </w:rPr>
              <w:t>0.13</w:t>
            </w:r>
          </w:p>
          <w:p w:rsidR="009C22EB" w:rsidRDefault="009C22EB" w:rsidP="00935B44">
            <w:pPr>
              <w:spacing w:line="360" w:lineRule="auto"/>
              <w:rPr>
                <w:rFonts w:ascii="Arial" w:hAnsi="Arial" w:cs="Arial"/>
                <w:b/>
              </w:rPr>
            </w:pPr>
          </w:p>
          <w:p w:rsidR="009C22EB" w:rsidRPr="00852F43" w:rsidRDefault="009C22EB" w:rsidP="00935B44">
            <w:pPr>
              <w:spacing w:line="360" w:lineRule="auto"/>
              <w:rPr>
                <w:rFonts w:ascii="Arial" w:hAnsi="Arial" w:cs="Arial"/>
                <w:b/>
              </w:rPr>
            </w:pPr>
            <w:r>
              <w:rPr>
                <w:rFonts w:ascii="Arial" w:hAnsi="Arial" w:cs="Arial"/>
                <w:b/>
              </w:rPr>
              <w:t>0.61</w:t>
            </w:r>
          </w:p>
        </w:tc>
        <w:tc>
          <w:tcPr>
            <w:tcW w:w="958" w:type="dxa"/>
          </w:tcPr>
          <w:p w:rsidR="009C22EB" w:rsidRDefault="009C22EB" w:rsidP="002B0DB1">
            <w:pPr>
              <w:spacing w:line="360" w:lineRule="auto"/>
              <w:ind w:left="-109" w:right="-101"/>
              <w:rPr>
                <w:rFonts w:ascii="Arial" w:hAnsi="Arial" w:cs="Arial"/>
                <w:b/>
              </w:rPr>
            </w:pPr>
          </w:p>
          <w:p w:rsidR="009C22EB" w:rsidRDefault="009C22EB" w:rsidP="002B0DB1">
            <w:pPr>
              <w:spacing w:line="360" w:lineRule="auto"/>
              <w:ind w:left="-109" w:right="-101"/>
              <w:rPr>
                <w:rFonts w:ascii="Arial" w:hAnsi="Arial" w:cs="Arial"/>
                <w:b/>
              </w:rPr>
            </w:pPr>
            <w:r>
              <w:rPr>
                <w:rFonts w:ascii="Arial" w:hAnsi="Arial" w:cs="Arial"/>
                <w:b/>
              </w:rPr>
              <w:t>3.06</w:t>
            </w:r>
          </w:p>
          <w:p w:rsidR="009C22EB" w:rsidRDefault="009C22EB" w:rsidP="002B0DB1">
            <w:pPr>
              <w:spacing w:line="360" w:lineRule="auto"/>
              <w:ind w:left="-109" w:right="-101"/>
              <w:rPr>
                <w:rFonts w:ascii="Arial" w:hAnsi="Arial" w:cs="Arial"/>
                <w:b/>
              </w:rPr>
            </w:pPr>
            <w:r>
              <w:rPr>
                <w:rFonts w:ascii="Arial" w:hAnsi="Arial" w:cs="Arial"/>
                <w:b/>
              </w:rPr>
              <w:t>0.16</w:t>
            </w:r>
          </w:p>
          <w:p w:rsidR="009C22EB" w:rsidRDefault="009C22EB" w:rsidP="002B0DB1">
            <w:pPr>
              <w:spacing w:line="360" w:lineRule="auto"/>
              <w:ind w:left="-109" w:right="-101"/>
              <w:rPr>
                <w:rFonts w:ascii="Arial" w:hAnsi="Arial" w:cs="Arial"/>
                <w:b/>
              </w:rPr>
            </w:pPr>
            <w:r>
              <w:rPr>
                <w:rFonts w:ascii="Arial" w:hAnsi="Arial" w:cs="Arial"/>
                <w:b/>
              </w:rPr>
              <w:t>0.06</w:t>
            </w:r>
          </w:p>
          <w:p w:rsidR="009C22EB" w:rsidRDefault="009C22EB" w:rsidP="002B0DB1">
            <w:pPr>
              <w:spacing w:line="360" w:lineRule="auto"/>
              <w:ind w:left="-109" w:right="-101"/>
              <w:rPr>
                <w:rFonts w:ascii="Arial" w:hAnsi="Arial" w:cs="Arial"/>
                <w:b/>
              </w:rPr>
            </w:pPr>
            <w:r>
              <w:rPr>
                <w:rFonts w:ascii="Arial" w:hAnsi="Arial" w:cs="Arial"/>
                <w:b/>
              </w:rPr>
              <w:t>0.80</w:t>
            </w:r>
          </w:p>
          <w:p w:rsidR="009C22EB" w:rsidRDefault="009C22EB" w:rsidP="002B0DB1">
            <w:pPr>
              <w:spacing w:line="360" w:lineRule="auto"/>
              <w:ind w:left="-109" w:right="-101"/>
              <w:rPr>
                <w:rFonts w:ascii="Arial" w:hAnsi="Arial" w:cs="Arial"/>
                <w:b/>
              </w:rPr>
            </w:pPr>
            <w:r>
              <w:rPr>
                <w:rFonts w:ascii="Arial" w:hAnsi="Arial" w:cs="Arial"/>
                <w:b/>
              </w:rPr>
              <w:t>0.22</w:t>
            </w:r>
          </w:p>
          <w:p w:rsidR="009C22EB" w:rsidRDefault="009C22EB" w:rsidP="002B0DB1">
            <w:pPr>
              <w:spacing w:line="360" w:lineRule="auto"/>
              <w:ind w:left="-109" w:right="-101"/>
              <w:rPr>
                <w:rFonts w:ascii="Arial" w:hAnsi="Arial" w:cs="Arial"/>
                <w:b/>
              </w:rPr>
            </w:pPr>
          </w:p>
          <w:p w:rsidR="009C22EB" w:rsidRDefault="009C22EB" w:rsidP="002B0DB1">
            <w:pPr>
              <w:spacing w:line="360" w:lineRule="auto"/>
              <w:ind w:left="-109" w:right="-101"/>
              <w:rPr>
                <w:rFonts w:ascii="Arial" w:hAnsi="Arial" w:cs="Arial"/>
                <w:b/>
              </w:rPr>
            </w:pPr>
            <w:r>
              <w:rPr>
                <w:rFonts w:ascii="Arial" w:hAnsi="Arial" w:cs="Arial"/>
                <w:b/>
              </w:rPr>
              <w:t>0.12</w:t>
            </w:r>
          </w:p>
          <w:p w:rsidR="009C22EB" w:rsidRDefault="009C22EB" w:rsidP="002B0DB1">
            <w:pPr>
              <w:spacing w:line="360" w:lineRule="auto"/>
              <w:ind w:left="-109" w:right="-101"/>
              <w:rPr>
                <w:rFonts w:ascii="Arial" w:hAnsi="Arial" w:cs="Arial"/>
                <w:b/>
              </w:rPr>
            </w:pPr>
            <w:r>
              <w:rPr>
                <w:rFonts w:ascii="Arial" w:hAnsi="Arial" w:cs="Arial"/>
                <w:b/>
              </w:rPr>
              <w:t>0.41</w:t>
            </w:r>
          </w:p>
          <w:p w:rsidR="009C22EB" w:rsidRDefault="009C22EB" w:rsidP="002B0DB1">
            <w:pPr>
              <w:spacing w:line="360" w:lineRule="auto"/>
              <w:ind w:left="-109" w:right="-101"/>
              <w:rPr>
                <w:rFonts w:ascii="Arial" w:hAnsi="Arial" w:cs="Arial"/>
                <w:b/>
              </w:rPr>
            </w:pPr>
            <w:r>
              <w:rPr>
                <w:rFonts w:ascii="Arial" w:hAnsi="Arial" w:cs="Arial"/>
                <w:b/>
              </w:rPr>
              <w:t>0</w:t>
            </w:r>
          </w:p>
          <w:p w:rsidR="009C22EB" w:rsidRDefault="009C22EB" w:rsidP="002B0DB1">
            <w:pPr>
              <w:spacing w:line="360" w:lineRule="auto"/>
              <w:ind w:left="-109" w:right="-101"/>
              <w:rPr>
                <w:rFonts w:ascii="Arial" w:hAnsi="Arial" w:cs="Arial"/>
                <w:b/>
              </w:rPr>
            </w:pPr>
            <w:r>
              <w:rPr>
                <w:rFonts w:ascii="Arial" w:hAnsi="Arial" w:cs="Arial"/>
                <w:b/>
              </w:rPr>
              <w:t>0.09</w:t>
            </w:r>
          </w:p>
          <w:p w:rsidR="009C22EB" w:rsidRDefault="009C22EB" w:rsidP="002B0DB1">
            <w:pPr>
              <w:spacing w:line="360" w:lineRule="auto"/>
              <w:ind w:left="-109" w:right="-101"/>
              <w:rPr>
                <w:rFonts w:ascii="Arial" w:hAnsi="Arial" w:cs="Arial"/>
                <w:b/>
              </w:rPr>
            </w:pPr>
            <w:r>
              <w:rPr>
                <w:rFonts w:ascii="Arial" w:hAnsi="Arial" w:cs="Arial"/>
                <w:b/>
              </w:rPr>
              <w:t>0.03</w:t>
            </w:r>
          </w:p>
          <w:p w:rsidR="009C22EB" w:rsidRDefault="009C22EB" w:rsidP="002B0DB1">
            <w:pPr>
              <w:spacing w:line="360" w:lineRule="auto"/>
              <w:ind w:left="-109" w:right="-101"/>
              <w:rPr>
                <w:rFonts w:ascii="Arial" w:hAnsi="Arial" w:cs="Arial"/>
                <w:b/>
              </w:rPr>
            </w:pPr>
          </w:p>
          <w:p w:rsidR="009C22EB" w:rsidRDefault="009C22EB" w:rsidP="002B0DB1">
            <w:pPr>
              <w:spacing w:line="360" w:lineRule="auto"/>
              <w:ind w:left="-109" w:right="-101"/>
              <w:rPr>
                <w:rFonts w:ascii="Arial" w:hAnsi="Arial" w:cs="Arial"/>
                <w:b/>
              </w:rPr>
            </w:pPr>
          </w:p>
          <w:p w:rsidR="009C22EB" w:rsidRDefault="009C22EB" w:rsidP="002B0DB1">
            <w:pPr>
              <w:spacing w:line="360" w:lineRule="auto"/>
              <w:ind w:left="-109" w:right="-101"/>
              <w:rPr>
                <w:rFonts w:ascii="Arial" w:hAnsi="Arial" w:cs="Arial"/>
                <w:b/>
              </w:rPr>
            </w:pPr>
            <w:r>
              <w:rPr>
                <w:rFonts w:ascii="Arial" w:hAnsi="Arial" w:cs="Arial"/>
                <w:b/>
              </w:rPr>
              <w:t>0.74</w:t>
            </w:r>
          </w:p>
          <w:p w:rsidR="009C22EB" w:rsidRDefault="009C22EB" w:rsidP="002B0DB1">
            <w:pPr>
              <w:spacing w:line="360" w:lineRule="auto"/>
              <w:ind w:left="-109" w:right="-101"/>
              <w:rPr>
                <w:rFonts w:ascii="Arial" w:hAnsi="Arial" w:cs="Arial"/>
                <w:b/>
              </w:rPr>
            </w:pPr>
            <w:r>
              <w:rPr>
                <w:rFonts w:ascii="Arial" w:hAnsi="Arial" w:cs="Arial"/>
                <w:b/>
              </w:rPr>
              <w:t>0.16</w:t>
            </w:r>
          </w:p>
          <w:p w:rsidR="009C22EB" w:rsidRDefault="009C22EB" w:rsidP="002B0DB1">
            <w:pPr>
              <w:spacing w:line="360" w:lineRule="auto"/>
              <w:ind w:left="-109" w:right="-101"/>
              <w:rPr>
                <w:rFonts w:ascii="Arial" w:hAnsi="Arial" w:cs="Arial"/>
                <w:b/>
              </w:rPr>
            </w:pPr>
            <w:r>
              <w:rPr>
                <w:rFonts w:ascii="Arial" w:hAnsi="Arial" w:cs="Arial"/>
                <w:b/>
              </w:rPr>
              <w:t>0.06</w:t>
            </w:r>
          </w:p>
          <w:p w:rsidR="009C22EB" w:rsidRDefault="009C22EB" w:rsidP="002B0DB1">
            <w:pPr>
              <w:spacing w:line="360" w:lineRule="auto"/>
              <w:ind w:left="-109" w:right="-101"/>
              <w:rPr>
                <w:rFonts w:ascii="Arial" w:hAnsi="Arial" w:cs="Arial"/>
                <w:b/>
              </w:rPr>
            </w:pPr>
            <w:r>
              <w:rPr>
                <w:rFonts w:ascii="Arial" w:hAnsi="Arial" w:cs="Arial"/>
                <w:b/>
              </w:rPr>
              <w:t>0.06</w:t>
            </w:r>
          </w:p>
          <w:p w:rsidR="009C22EB" w:rsidRDefault="009C22EB" w:rsidP="002B0DB1">
            <w:pPr>
              <w:spacing w:line="360" w:lineRule="auto"/>
              <w:ind w:left="-109" w:right="-101"/>
              <w:rPr>
                <w:rFonts w:ascii="Arial" w:hAnsi="Arial" w:cs="Arial"/>
                <w:b/>
              </w:rPr>
            </w:pPr>
          </w:p>
          <w:p w:rsidR="009C22EB" w:rsidRPr="00852F43" w:rsidRDefault="009C22EB" w:rsidP="002B0DB1">
            <w:pPr>
              <w:spacing w:line="360" w:lineRule="auto"/>
              <w:ind w:left="-109" w:right="-101"/>
              <w:rPr>
                <w:rFonts w:ascii="Arial" w:hAnsi="Arial" w:cs="Arial"/>
                <w:b/>
              </w:rPr>
            </w:pPr>
            <w:r>
              <w:rPr>
                <w:rFonts w:ascii="Arial" w:hAnsi="Arial" w:cs="Arial"/>
                <w:b/>
              </w:rPr>
              <w:t>0.73</w:t>
            </w:r>
          </w:p>
        </w:tc>
      </w:tr>
      <w:tr w:rsidR="009C22EB" w:rsidRPr="00852F43" w:rsidTr="009C22EB">
        <w:trPr>
          <w:trHeight w:val="789"/>
        </w:trPr>
        <w:tc>
          <w:tcPr>
            <w:tcW w:w="1662" w:type="dxa"/>
            <w:vMerge/>
            <w:vAlign w:val="center"/>
            <w:hideMark/>
          </w:tcPr>
          <w:p w:rsidR="009C22EB" w:rsidRPr="00852F43" w:rsidRDefault="009C22EB" w:rsidP="00935B44">
            <w:pPr>
              <w:spacing w:line="360" w:lineRule="auto"/>
              <w:ind w:right="-42"/>
              <w:rPr>
                <w:rFonts w:ascii="Arial" w:hAnsi="Arial" w:cs="Arial"/>
              </w:rPr>
            </w:pPr>
          </w:p>
        </w:tc>
        <w:tc>
          <w:tcPr>
            <w:tcW w:w="2576" w:type="dxa"/>
            <w:vAlign w:val="center"/>
            <w:hideMark/>
          </w:tcPr>
          <w:p w:rsidR="009C22EB" w:rsidRPr="00852F43" w:rsidRDefault="009C22EB" w:rsidP="00935B44">
            <w:pPr>
              <w:spacing w:line="360" w:lineRule="auto"/>
              <w:rPr>
                <w:rFonts w:ascii="Arial" w:hAnsi="Arial" w:cs="Arial"/>
                <w:b/>
              </w:rPr>
            </w:pPr>
            <w:r>
              <w:rPr>
                <w:rFonts w:ascii="Arial" w:hAnsi="Arial" w:cs="Arial"/>
                <w:b/>
              </w:rPr>
              <w:t>Errores</w:t>
            </w:r>
            <w:r w:rsidRPr="00852F43">
              <w:rPr>
                <w:rFonts w:ascii="Arial" w:hAnsi="Arial" w:cs="Arial"/>
                <w:b/>
              </w:rPr>
              <w:t xml:space="preserve"> ortotipográficos</w:t>
            </w:r>
          </w:p>
        </w:tc>
        <w:tc>
          <w:tcPr>
            <w:tcW w:w="3373" w:type="dxa"/>
          </w:tcPr>
          <w:p w:rsidR="009C22EB" w:rsidRPr="00852F43" w:rsidRDefault="009C22EB" w:rsidP="00935B44">
            <w:pPr>
              <w:pStyle w:val="NormalWeb"/>
              <w:spacing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9C22EB" w:rsidRPr="00852F43" w:rsidRDefault="009C22EB" w:rsidP="00935B44">
            <w:pPr>
              <w:spacing w:line="360" w:lineRule="auto"/>
              <w:ind w:left="-66"/>
              <w:rPr>
                <w:rFonts w:ascii="Arial" w:hAnsi="Arial" w:cs="Arial"/>
                <w:bCs/>
                <w:lang w:val="es-PE"/>
              </w:rPr>
            </w:pPr>
            <w:r w:rsidRPr="00852F43">
              <w:rPr>
                <w:rFonts w:ascii="Arial" w:hAnsi="Arial" w:cs="Arial"/>
                <w:lang w:val="es-PE"/>
              </w:rPr>
              <w:t>Uso de mayúsculas OUM</w:t>
            </w:r>
          </w:p>
          <w:p w:rsidR="009C22EB" w:rsidRPr="00852F43" w:rsidRDefault="009C22EB" w:rsidP="00935B44">
            <w:pPr>
              <w:spacing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tcPr>
          <w:p w:rsidR="009C22EB" w:rsidRDefault="009C22EB" w:rsidP="00935B44">
            <w:pPr>
              <w:spacing w:line="360" w:lineRule="auto"/>
              <w:rPr>
                <w:rFonts w:ascii="Arial" w:hAnsi="Arial" w:cs="Arial"/>
                <w:b/>
              </w:rPr>
            </w:pPr>
            <w:r>
              <w:rPr>
                <w:rFonts w:ascii="Arial" w:hAnsi="Arial" w:cs="Arial"/>
                <w:b/>
              </w:rPr>
              <w:t>0.96</w:t>
            </w:r>
          </w:p>
          <w:p w:rsidR="009C22EB" w:rsidRDefault="009C22EB" w:rsidP="00935B44">
            <w:pPr>
              <w:spacing w:line="360" w:lineRule="auto"/>
              <w:rPr>
                <w:rFonts w:ascii="Arial" w:hAnsi="Arial" w:cs="Arial"/>
                <w:b/>
              </w:rPr>
            </w:pPr>
            <w:r>
              <w:rPr>
                <w:rFonts w:ascii="Arial" w:hAnsi="Arial" w:cs="Arial"/>
                <w:b/>
              </w:rPr>
              <w:t>1.03</w:t>
            </w:r>
          </w:p>
          <w:p w:rsidR="009C22EB" w:rsidRDefault="009C22EB" w:rsidP="00935B44">
            <w:pPr>
              <w:spacing w:line="360" w:lineRule="auto"/>
              <w:rPr>
                <w:rFonts w:ascii="Arial" w:hAnsi="Arial" w:cs="Arial"/>
                <w:b/>
              </w:rPr>
            </w:pPr>
          </w:p>
          <w:p w:rsidR="009C22EB" w:rsidRDefault="009C22EB" w:rsidP="00935B44">
            <w:pPr>
              <w:spacing w:line="360" w:lineRule="auto"/>
              <w:rPr>
                <w:rFonts w:ascii="Arial" w:hAnsi="Arial" w:cs="Arial"/>
                <w:b/>
              </w:rPr>
            </w:pPr>
            <w:r>
              <w:rPr>
                <w:rFonts w:ascii="Arial" w:hAnsi="Arial" w:cs="Arial"/>
                <w:b/>
              </w:rPr>
              <w:t>0.77</w:t>
            </w:r>
          </w:p>
        </w:tc>
        <w:tc>
          <w:tcPr>
            <w:tcW w:w="958" w:type="dxa"/>
          </w:tcPr>
          <w:p w:rsidR="009C22EB" w:rsidRDefault="009C22EB" w:rsidP="002B0DB1">
            <w:pPr>
              <w:spacing w:line="360" w:lineRule="auto"/>
              <w:ind w:left="-109" w:right="-101"/>
              <w:rPr>
                <w:rFonts w:ascii="Arial" w:hAnsi="Arial" w:cs="Arial"/>
                <w:b/>
              </w:rPr>
            </w:pPr>
            <w:r>
              <w:rPr>
                <w:rFonts w:ascii="Arial" w:hAnsi="Arial" w:cs="Arial"/>
                <w:b/>
              </w:rPr>
              <w:t>0.80</w:t>
            </w:r>
          </w:p>
          <w:p w:rsidR="009C22EB" w:rsidRDefault="009C22EB" w:rsidP="002B0DB1">
            <w:pPr>
              <w:spacing w:line="360" w:lineRule="auto"/>
              <w:ind w:left="-109" w:right="-101"/>
              <w:rPr>
                <w:rFonts w:ascii="Arial" w:hAnsi="Arial" w:cs="Arial"/>
                <w:b/>
              </w:rPr>
            </w:pPr>
            <w:r>
              <w:rPr>
                <w:rFonts w:ascii="Arial" w:hAnsi="Arial" w:cs="Arial"/>
                <w:b/>
              </w:rPr>
              <w:t>1.16</w:t>
            </w:r>
          </w:p>
          <w:p w:rsidR="009C22EB" w:rsidRDefault="009C22EB" w:rsidP="002B0DB1">
            <w:pPr>
              <w:spacing w:line="360" w:lineRule="auto"/>
              <w:ind w:left="-109" w:right="-101"/>
              <w:rPr>
                <w:rFonts w:ascii="Arial" w:hAnsi="Arial" w:cs="Arial"/>
                <w:b/>
              </w:rPr>
            </w:pPr>
          </w:p>
          <w:p w:rsidR="009C22EB" w:rsidRDefault="009C22EB" w:rsidP="002B0DB1">
            <w:pPr>
              <w:spacing w:line="360" w:lineRule="auto"/>
              <w:ind w:left="-109" w:right="-101"/>
              <w:rPr>
                <w:rFonts w:ascii="Arial" w:hAnsi="Arial" w:cs="Arial"/>
                <w:b/>
              </w:rPr>
            </w:pPr>
            <w:r>
              <w:rPr>
                <w:rFonts w:ascii="Arial" w:hAnsi="Arial" w:cs="Arial"/>
                <w:b/>
              </w:rPr>
              <w:t>0.77</w:t>
            </w:r>
          </w:p>
        </w:tc>
      </w:tr>
    </w:tbl>
    <w:p w:rsidR="006C55B4" w:rsidRDefault="006C55B4" w:rsidP="006C55B4"/>
    <w:p w:rsidR="006C55B4" w:rsidRDefault="00920174" w:rsidP="009261B3">
      <w:pPr>
        <w:spacing w:line="360" w:lineRule="auto"/>
        <w:ind w:firstLine="567"/>
        <w:jc w:val="both"/>
        <w:rPr>
          <w:rFonts w:ascii="Arial" w:hAnsi="Arial" w:cs="Arial"/>
          <w:lang w:val="es-PE"/>
        </w:rPr>
      </w:pPr>
      <w:r>
        <w:rPr>
          <w:rFonts w:ascii="Arial" w:hAnsi="Arial" w:cs="Arial"/>
          <w:lang w:val="es-PE"/>
        </w:rPr>
        <w:t>Vamos a proceder a hacer un análisis comparativo por cada una de las dimensiones estudiadas.</w:t>
      </w:r>
    </w:p>
    <w:p w:rsidR="00920174" w:rsidRDefault="00920174" w:rsidP="009261B3">
      <w:pPr>
        <w:spacing w:line="360" w:lineRule="auto"/>
        <w:ind w:firstLine="567"/>
        <w:jc w:val="both"/>
        <w:rPr>
          <w:rFonts w:ascii="Arial" w:hAnsi="Arial" w:cs="Arial"/>
          <w:lang w:val="es-PE"/>
        </w:rPr>
      </w:pPr>
      <w:r>
        <w:rPr>
          <w:rFonts w:ascii="Arial" w:hAnsi="Arial" w:cs="Arial"/>
          <w:lang w:val="es-PE"/>
        </w:rPr>
        <w:t xml:space="preserve">Para la primera dimensión, errores morfológicos, podemos apreciar que si bien </w:t>
      </w:r>
      <w:r w:rsidR="00792169">
        <w:rPr>
          <w:rFonts w:ascii="Arial" w:hAnsi="Arial" w:cs="Arial"/>
          <w:lang w:val="es-PE"/>
        </w:rPr>
        <w:t xml:space="preserve">se aprecia una menor cantidad de </w:t>
      </w:r>
      <w:r>
        <w:rPr>
          <w:rFonts w:ascii="Arial" w:hAnsi="Arial" w:cs="Arial"/>
          <w:lang w:val="es-PE"/>
        </w:rPr>
        <w:t>errores de concordancia</w:t>
      </w:r>
      <w:r w:rsidR="00792169">
        <w:rPr>
          <w:rFonts w:ascii="Arial" w:hAnsi="Arial" w:cs="Arial"/>
          <w:lang w:val="es-PE"/>
        </w:rPr>
        <w:t>, la proporción de</w:t>
      </w:r>
      <w:r>
        <w:rPr>
          <w:rFonts w:ascii="Arial" w:hAnsi="Arial" w:cs="Arial"/>
          <w:lang w:val="es-PE"/>
        </w:rPr>
        <w:t xml:space="preserve"> errores de formaci</w:t>
      </w:r>
      <w:r w:rsidR="00792169">
        <w:rPr>
          <w:rFonts w:ascii="Arial" w:hAnsi="Arial" w:cs="Arial"/>
          <w:lang w:val="es-PE"/>
        </w:rPr>
        <w:t>ón de palabras ha aumentado.</w:t>
      </w:r>
    </w:p>
    <w:p w:rsidR="00792169" w:rsidRDefault="00792169" w:rsidP="009261B3">
      <w:pPr>
        <w:spacing w:line="360" w:lineRule="auto"/>
        <w:ind w:firstLine="567"/>
        <w:jc w:val="both"/>
        <w:rPr>
          <w:rFonts w:ascii="Arial" w:hAnsi="Arial" w:cs="Arial"/>
          <w:lang w:val="es-PE"/>
        </w:rPr>
      </w:pPr>
      <w:r>
        <w:rPr>
          <w:rFonts w:ascii="Arial" w:hAnsi="Arial" w:cs="Arial"/>
          <w:lang w:val="es-PE"/>
        </w:rPr>
        <w:t xml:space="preserve">En el caso de la segunda dimensión, esta se divide en cuatro indicadores. El problema mayor se observa en el indicador Sintagma nominal en el ítem uso de artículos. </w:t>
      </w:r>
      <w:r>
        <w:rPr>
          <w:rFonts w:ascii="Arial" w:hAnsi="Arial" w:cs="Arial"/>
          <w:lang w:val="es-PE"/>
        </w:rPr>
        <w:lastRenderedPageBreak/>
        <w:t>Si bien hay una disminución en el índice, la cantidad absoluta es bastante algo, lo que hace pensar que este es un punto en que hay que incidir en las clases de traducción al inglés en ambos niveles. En el indicador Sintagma verbal, se aprecia que el problema mayor está en el uso incorrecto del sujeto. En el indicador Sintagma preposicional, el problema mayor se encuentra en el uso de la preposición incorrecta, que si bien es menor en el segundo grupo, es todavía alto. Llama la atención que el índice del indicador Conexión intraoracional no ha disminuido sino más bien ha aumentado entre los dos grupos en contraste.</w:t>
      </w:r>
    </w:p>
    <w:p w:rsidR="00792169" w:rsidRDefault="00792169" w:rsidP="009261B3">
      <w:pPr>
        <w:spacing w:line="360" w:lineRule="auto"/>
        <w:ind w:firstLine="567"/>
        <w:jc w:val="both"/>
        <w:rPr>
          <w:rFonts w:ascii="Arial" w:hAnsi="Arial" w:cs="Arial"/>
          <w:lang w:val="es-PE"/>
        </w:rPr>
      </w:pPr>
      <w:r>
        <w:rPr>
          <w:rFonts w:ascii="Arial" w:hAnsi="Arial" w:cs="Arial"/>
          <w:lang w:val="es-PE"/>
        </w:rPr>
        <w:t>Para la dimensión Errores ortotipográficos existen tres indicadores que muestran muy poca variación, aunque todavía es alto el índice para el indicador uso de puntuación.</w:t>
      </w:r>
    </w:p>
    <w:p w:rsidR="00F31A33" w:rsidRDefault="00F31A33" w:rsidP="00F31A33">
      <w:pPr>
        <w:spacing w:line="360" w:lineRule="auto"/>
        <w:rPr>
          <w:rFonts w:ascii="Arial" w:hAnsi="Arial" w:cs="Arial"/>
          <w:lang w:val="es-PE"/>
        </w:rPr>
      </w:pPr>
    </w:p>
    <w:p w:rsidR="00B60833" w:rsidRDefault="007501E8" w:rsidP="00DE7881">
      <w:pPr>
        <w:spacing w:before="120" w:after="120" w:line="360" w:lineRule="auto"/>
        <w:jc w:val="both"/>
        <w:rPr>
          <w:rFonts w:ascii="Arial" w:hAnsi="Arial" w:cs="Arial"/>
          <w:b/>
          <w:lang w:val="es-PE"/>
        </w:rPr>
      </w:pPr>
      <w:r>
        <w:rPr>
          <w:rFonts w:ascii="Arial" w:hAnsi="Arial" w:cs="Arial"/>
          <w:b/>
          <w:lang w:val="es-PE"/>
        </w:rPr>
        <w:t>C</w:t>
      </w:r>
      <w:r w:rsidRPr="007501E8">
        <w:rPr>
          <w:rFonts w:ascii="Arial" w:hAnsi="Arial" w:cs="Arial"/>
          <w:b/>
          <w:lang w:val="es-PE"/>
        </w:rPr>
        <w:t>onclu</w:t>
      </w:r>
      <w:r>
        <w:rPr>
          <w:rFonts w:ascii="Arial" w:hAnsi="Arial" w:cs="Arial"/>
          <w:b/>
          <w:lang w:val="es-PE"/>
        </w:rPr>
        <w:t>siones</w:t>
      </w:r>
      <w:r w:rsidR="002C7623">
        <w:rPr>
          <w:rFonts w:ascii="Arial" w:hAnsi="Arial" w:cs="Arial"/>
          <w:b/>
          <w:lang w:val="es-PE"/>
        </w:rPr>
        <w:t xml:space="preserve"> y recomendaciones</w:t>
      </w:r>
    </w:p>
    <w:p w:rsidR="002C7623" w:rsidRDefault="00D92129" w:rsidP="009261B3">
      <w:pPr>
        <w:spacing w:before="120" w:after="120" w:line="360" w:lineRule="auto"/>
        <w:ind w:firstLine="720"/>
        <w:jc w:val="both"/>
        <w:rPr>
          <w:rFonts w:ascii="Arial" w:hAnsi="Arial" w:cs="Arial"/>
          <w:lang w:val="es-PE"/>
        </w:rPr>
      </w:pPr>
      <w:r>
        <w:rPr>
          <w:rFonts w:ascii="Arial" w:hAnsi="Arial" w:cs="Arial"/>
          <w:lang w:val="es-PE"/>
        </w:rPr>
        <w:t xml:space="preserve">Analizando la información recopilada </w:t>
      </w:r>
      <w:r w:rsidR="002C7623">
        <w:rPr>
          <w:rFonts w:ascii="Arial" w:hAnsi="Arial" w:cs="Arial"/>
          <w:lang w:val="es-PE"/>
        </w:rPr>
        <w:t>hemos identificado los aspectos que presentan mayor dificultad para los alumnos de traducción al inglés y que no se han resuelto de manera satisfactoria en el curso de Inversa I.</w:t>
      </w:r>
    </w:p>
    <w:p w:rsidR="002C7623" w:rsidRPr="00CA1099" w:rsidRDefault="002C7623" w:rsidP="009261B3">
      <w:pPr>
        <w:spacing w:before="120" w:after="120" w:line="360" w:lineRule="auto"/>
        <w:ind w:firstLine="720"/>
        <w:jc w:val="both"/>
        <w:rPr>
          <w:rFonts w:ascii="Arial" w:hAnsi="Arial" w:cs="Arial"/>
          <w:lang w:val="es-PE"/>
        </w:rPr>
      </w:pPr>
      <w:r>
        <w:rPr>
          <w:rFonts w:ascii="Arial" w:hAnsi="Arial" w:cs="Arial"/>
          <w:lang w:val="es-PE"/>
        </w:rPr>
        <w:t>Usando la información recogida y con el propósito de colaborar con la adquisición de la competencia de traducción al inglés recomiendo que se preparen y se pruebe material para un mejor aprendiza</w:t>
      </w:r>
      <w:r w:rsidR="00BB1E9E">
        <w:rPr>
          <w:rFonts w:ascii="Arial" w:hAnsi="Arial" w:cs="Arial"/>
          <w:lang w:val="es-PE"/>
        </w:rPr>
        <w:t>je</w:t>
      </w:r>
      <w:r>
        <w:rPr>
          <w:rFonts w:ascii="Arial" w:hAnsi="Arial" w:cs="Arial"/>
          <w:lang w:val="es-PE"/>
        </w:rPr>
        <w:t xml:space="preserve"> de los siguientes aspectos:</w:t>
      </w:r>
    </w:p>
    <w:p w:rsidR="00CA1099" w:rsidRPr="00CA1099" w:rsidRDefault="00CA1099" w:rsidP="00CA1099">
      <w:pPr>
        <w:spacing w:before="120" w:after="120" w:line="360" w:lineRule="auto"/>
        <w:jc w:val="both"/>
        <w:rPr>
          <w:rFonts w:ascii="Arial" w:hAnsi="Arial" w:cs="Arial"/>
          <w:lang w:val="es-PE"/>
        </w:rPr>
      </w:pPr>
      <w:r>
        <w:rPr>
          <w:rFonts w:ascii="Arial" w:hAnsi="Arial" w:cs="Arial"/>
          <w:lang w:val="es-PE"/>
        </w:rPr>
        <w:t>Morfología</w:t>
      </w:r>
      <w:r w:rsidRPr="00CA1099">
        <w:rPr>
          <w:rFonts w:ascii="Arial" w:hAnsi="Arial" w:cs="Arial"/>
          <w:lang w:val="es-PE"/>
        </w:rPr>
        <w:t>:</w:t>
      </w:r>
    </w:p>
    <w:p w:rsidR="00CA1099" w:rsidRPr="00CA1099" w:rsidRDefault="00CA1099" w:rsidP="00CA1099">
      <w:pPr>
        <w:pStyle w:val="Prrafodelista"/>
        <w:numPr>
          <w:ilvl w:val="0"/>
          <w:numId w:val="24"/>
        </w:numPr>
        <w:spacing w:before="120" w:after="120" w:line="360" w:lineRule="auto"/>
        <w:jc w:val="both"/>
        <w:rPr>
          <w:rFonts w:ascii="Arial" w:hAnsi="Arial" w:cs="Arial"/>
          <w:lang w:val="es-PE"/>
        </w:rPr>
      </w:pPr>
      <w:r>
        <w:rPr>
          <w:rFonts w:ascii="Arial" w:hAnsi="Arial" w:cs="Arial"/>
          <w:lang w:val="es-PE"/>
        </w:rPr>
        <w:t>Formación de palabras</w:t>
      </w:r>
    </w:p>
    <w:p w:rsidR="00CA1099" w:rsidRPr="00CA1099" w:rsidRDefault="00CA1099" w:rsidP="00DE7881">
      <w:pPr>
        <w:spacing w:before="120" w:after="120" w:line="360" w:lineRule="auto"/>
        <w:jc w:val="both"/>
        <w:rPr>
          <w:rFonts w:ascii="Arial" w:hAnsi="Arial" w:cs="Arial"/>
          <w:lang w:val="es-PE"/>
        </w:rPr>
      </w:pPr>
      <w:r w:rsidRPr="00CA1099">
        <w:rPr>
          <w:rFonts w:ascii="Arial" w:hAnsi="Arial" w:cs="Arial"/>
          <w:lang w:val="es-PE"/>
        </w:rPr>
        <w:t>Sintaxis:</w:t>
      </w:r>
    </w:p>
    <w:p w:rsidR="000127CF" w:rsidRPr="00CA1099" w:rsidRDefault="000127CF" w:rsidP="00CA1099">
      <w:pPr>
        <w:pStyle w:val="Prrafodelista"/>
        <w:numPr>
          <w:ilvl w:val="0"/>
          <w:numId w:val="24"/>
        </w:numPr>
        <w:spacing w:before="120" w:after="120" w:line="360" w:lineRule="auto"/>
        <w:jc w:val="both"/>
        <w:rPr>
          <w:rFonts w:ascii="Arial" w:hAnsi="Arial" w:cs="Arial"/>
          <w:lang w:val="es-PE"/>
        </w:rPr>
      </w:pPr>
      <w:r w:rsidRPr="00CA1099">
        <w:rPr>
          <w:rFonts w:ascii="Arial" w:hAnsi="Arial" w:cs="Arial"/>
          <w:lang w:val="es-PE"/>
        </w:rPr>
        <w:t>Uso de artículos</w:t>
      </w:r>
    </w:p>
    <w:p w:rsidR="00CA1099" w:rsidRDefault="00CA1099" w:rsidP="00CA1099">
      <w:pPr>
        <w:pStyle w:val="Prrafodelista"/>
        <w:numPr>
          <w:ilvl w:val="0"/>
          <w:numId w:val="24"/>
        </w:numPr>
        <w:spacing w:before="120" w:after="120" w:line="360" w:lineRule="auto"/>
        <w:jc w:val="both"/>
        <w:rPr>
          <w:rFonts w:ascii="Arial" w:hAnsi="Arial" w:cs="Arial"/>
          <w:lang w:val="es-PE"/>
        </w:rPr>
      </w:pPr>
      <w:r w:rsidRPr="00CA1099">
        <w:rPr>
          <w:rFonts w:ascii="Arial" w:hAnsi="Arial" w:cs="Arial"/>
          <w:lang w:val="es-PE"/>
        </w:rPr>
        <w:t>Estructura básica de la oración en inglés (SV)</w:t>
      </w:r>
    </w:p>
    <w:p w:rsidR="00CA1099" w:rsidRPr="00CA1099" w:rsidRDefault="00CA1099" w:rsidP="00CA1099">
      <w:pPr>
        <w:pStyle w:val="Prrafodelista"/>
        <w:numPr>
          <w:ilvl w:val="0"/>
          <w:numId w:val="24"/>
        </w:numPr>
        <w:spacing w:before="120" w:after="120" w:line="360" w:lineRule="auto"/>
        <w:jc w:val="both"/>
        <w:rPr>
          <w:rFonts w:ascii="Arial" w:hAnsi="Arial" w:cs="Arial"/>
          <w:lang w:val="es-PE"/>
        </w:rPr>
      </w:pPr>
      <w:r w:rsidRPr="00CA1099">
        <w:rPr>
          <w:rFonts w:ascii="Arial" w:hAnsi="Arial" w:cs="Arial"/>
          <w:lang w:val="es-PE"/>
        </w:rPr>
        <w:t>Uso de preposiciones</w:t>
      </w:r>
    </w:p>
    <w:p w:rsidR="000127CF" w:rsidRPr="00CA1099" w:rsidRDefault="00CA1099" w:rsidP="00CA1099">
      <w:pPr>
        <w:pStyle w:val="Prrafodelista"/>
        <w:numPr>
          <w:ilvl w:val="0"/>
          <w:numId w:val="24"/>
        </w:numPr>
        <w:spacing w:before="120" w:after="120" w:line="360" w:lineRule="auto"/>
        <w:jc w:val="both"/>
        <w:rPr>
          <w:rFonts w:ascii="Arial" w:hAnsi="Arial" w:cs="Arial"/>
          <w:lang w:val="es-PE"/>
        </w:rPr>
      </w:pPr>
      <w:r>
        <w:rPr>
          <w:rFonts w:ascii="Arial" w:hAnsi="Arial" w:cs="Arial"/>
          <w:lang w:val="es-PE"/>
        </w:rPr>
        <w:t>Estructura de las oraciones subordinadas</w:t>
      </w:r>
    </w:p>
    <w:p w:rsidR="00CA1099" w:rsidRPr="00CA1099" w:rsidRDefault="00CA1099" w:rsidP="00CA1099">
      <w:pPr>
        <w:spacing w:before="120" w:after="120" w:line="360" w:lineRule="auto"/>
        <w:jc w:val="both"/>
        <w:rPr>
          <w:rFonts w:ascii="Arial" w:hAnsi="Arial" w:cs="Arial"/>
          <w:lang w:val="es-PE"/>
        </w:rPr>
      </w:pPr>
      <w:r>
        <w:rPr>
          <w:rFonts w:ascii="Arial" w:hAnsi="Arial" w:cs="Arial"/>
          <w:lang w:val="es-PE"/>
        </w:rPr>
        <w:t>Ortotipografía</w:t>
      </w:r>
      <w:r w:rsidRPr="00CA1099">
        <w:rPr>
          <w:rFonts w:ascii="Arial" w:hAnsi="Arial" w:cs="Arial"/>
          <w:lang w:val="es-PE"/>
        </w:rPr>
        <w:t>:</w:t>
      </w:r>
    </w:p>
    <w:p w:rsidR="00CA1099" w:rsidRDefault="00CA1099" w:rsidP="00CA1099">
      <w:pPr>
        <w:pStyle w:val="Prrafodelista"/>
        <w:numPr>
          <w:ilvl w:val="0"/>
          <w:numId w:val="24"/>
        </w:numPr>
        <w:spacing w:before="120" w:after="120" w:line="360" w:lineRule="auto"/>
        <w:jc w:val="both"/>
        <w:rPr>
          <w:rFonts w:ascii="Arial" w:hAnsi="Arial" w:cs="Arial"/>
          <w:lang w:val="es-PE"/>
        </w:rPr>
      </w:pPr>
      <w:r>
        <w:rPr>
          <w:rFonts w:ascii="Arial" w:hAnsi="Arial" w:cs="Arial"/>
          <w:lang w:val="es-PE"/>
        </w:rPr>
        <w:t>Uso de mayúsculas</w:t>
      </w:r>
    </w:p>
    <w:p w:rsidR="00CA1099" w:rsidRPr="00CA1099" w:rsidRDefault="00CA1099" w:rsidP="00CA1099">
      <w:pPr>
        <w:pStyle w:val="Prrafodelista"/>
        <w:numPr>
          <w:ilvl w:val="0"/>
          <w:numId w:val="24"/>
        </w:numPr>
        <w:spacing w:before="120" w:after="120" w:line="360" w:lineRule="auto"/>
        <w:jc w:val="both"/>
        <w:rPr>
          <w:rFonts w:ascii="Arial" w:hAnsi="Arial" w:cs="Arial"/>
          <w:lang w:val="es-PE"/>
        </w:rPr>
      </w:pPr>
      <w:r>
        <w:rPr>
          <w:rFonts w:ascii="Arial" w:hAnsi="Arial" w:cs="Arial"/>
          <w:lang w:val="es-PE"/>
        </w:rPr>
        <w:t>Puntuación</w:t>
      </w:r>
    </w:p>
    <w:p w:rsidR="00BB1E9E" w:rsidRDefault="00BB1E9E" w:rsidP="009261B3">
      <w:pPr>
        <w:spacing w:before="120" w:after="120" w:line="360" w:lineRule="auto"/>
        <w:ind w:firstLine="360"/>
        <w:jc w:val="both"/>
        <w:rPr>
          <w:rFonts w:ascii="Arial" w:hAnsi="Arial" w:cs="Arial"/>
          <w:b/>
          <w:lang w:val="es-PE"/>
        </w:rPr>
      </w:pPr>
      <w:r w:rsidRPr="00BB1E9E">
        <w:rPr>
          <w:rFonts w:ascii="Arial" w:hAnsi="Arial" w:cs="Arial"/>
          <w:lang w:val="es-PE"/>
        </w:rPr>
        <w:t xml:space="preserve">Consideramos que hay </w:t>
      </w:r>
      <w:r>
        <w:rPr>
          <w:rFonts w:ascii="Arial" w:hAnsi="Arial" w:cs="Arial"/>
          <w:lang w:val="es-PE"/>
        </w:rPr>
        <w:t>mucho por hacer en este aspecto y esperamos que futuras investigaciones contribuyan a mejorar los materiales y las estrategias metodológicas para la enseñanza de esta modalidad de traducción.</w:t>
      </w:r>
      <w:bookmarkStart w:id="0" w:name="_GoBack"/>
      <w:bookmarkEnd w:id="0"/>
      <w:r>
        <w:rPr>
          <w:rFonts w:ascii="Arial" w:hAnsi="Arial" w:cs="Arial"/>
          <w:b/>
          <w:lang w:val="es-PE"/>
        </w:rPr>
        <w:br w:type="page"/>
      </w:r>
    </w:p>
    <w:p w:rsidR="000F7738" w:rsidRDefault="007501E8" w:rsidP="00DE7881">
      <w:pPr>
        <w:spacing w:before="120" w:after="120" w:line="360" w:lineRule="auto"/>
        <w:jc w:val="both"/>
        <w:rPr>
          <w:rFonts w:ascii="Arial" w:hAnsi="Arial" w:cs="Arial"/>
          <w:b/>
          <w:lang w:val="es-PE"/>
        </w:rPr>
      </w:pPr>
      <w:r w:rsidRPr="007501E8">
        <w:rPr>
          <w:rFonts w:ascii="Arial" w:hAnsi="Arial" w:cs="Arial"/>
          <w:b/>
          <w:lang w:val="es-PE"/>
        </w:rPr>
        <w:lastRenderedPageBreak/>
        <w:t>Referencias</w:t>
      </w:r>
    </w:p>
    <w:p w:rsidR="009261B3" w:rsidRPr="007501E8" w:rsidRDefault="009261B3" w:rsidP="00DE7881">
      <w:pPr>
        <w:spacing w:before="120" w:after="120" w:line="360" w:lineRule="auto"/>
        <w:jc w:val="both"/>
        <w:rPr>
          <w:rFonts w:ascii="Arial" w:hAnsi="Arial" w:cs="Arial"/>
          <w:b/>
          <w:lang w:val="es-PE"/>
        </w:rPr>
      </w:pP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eastAsia="es-PE"/>
        </w:rPr>
        <w:t>Adab</w:t>
      </w:r>
      <w:r w:rsidRPr="00852F43">
        <w:rPr>
          <w:rFonts w:ascii="Arial" w:eastAsia="Times New Roman" w:hAnsi="Arial" w:cs="Arial"/>
          <w:i/>
          <w:color w:val="000000"/>
          <w:lang w:eastAsia="es-PE"/>
        </w:rPr>
        <w:t xml:space="preserve">, B. (2005). </w:t>
      </w:r>
      <w:r w:rsidRPr="00852F43">
        <w:rPr>
          <w:rFonts w:ascii="Arial" w:eastAsia="Times New Roman" w:hAnsi="Arial" w:cs="Arial"/>
          <w:color w:val="000000"/>
          <w:lang w:eastAsia="es-PE"/>
        </w:rPr>
        <w:t>Translating into a Second Language: Can We, Should We? En Anderman, G. y Rogers M.</w:t>
      </w:r>
      <w:r w:rsidRPr="00852F43">
        <w:rPr>
          <w:rFonts w:ascii="Arial" w:eastAsia="Times New Roman" w:hAnsi="Arial" w:cs="Arial"/>
          <w:i/>
          <w:color w:val="000000"/>
          <w:lang w:eastAsia="es-PE"/>
        </w:rPr>
        <w:t xml:space="preserve"> In and Out of English: For Better, For Worse? Reino Unido: Multilingual Matters LTD.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eastAsia="es-PE"/>
        </w:rPr>
        <w:t>Anderman, G. y Rogers M. (2005).</w:t>
      </w:r>
      <w:r w:rsidRPr="00852F43">
        <w:rPr>
          <w:rFonts w:ascii="Arial" w:eastAsia="Times New Roman" w:hAnsi="Arial" w:cs="Arial"/>
          <w:i/>
          <w:color w:val="000000"/>
          <w:lang w:eastAsia="es-PE"/>
        </w:rPr>
        <w:t xml:space="preserve"> In and Out of English: For Better, For Worse? </w:t>
      </w:r>
      <w:r w:rsidRPr="00852F43">
        <w:rPr>
          <w:rFonts w:ascii="Arial" w:eastAsia="Times New Roman" w:hAnsi="Arial" w:cs="Arial"/>
          <w:color w:val="000000"/>
          <w:lang w:val="es-PE" w:eastAsia="es-PE"/>
        </w:rPr>
        <w:t>Reino Unido: Multilingual Matters LTD.</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hAnsi="Arial" w:cs="Arial"/>
          <w:iCs/>
          <w:lang w:val="es-PE"/>
        </w:rPr>
      </w:pPr>
      <w:r w:rsidRPr="00852F43">
        <w:rPr>
          <w:rFonts w:ascii="Arial" w:hAnsi="Arial" w:cs="Arial"/>
          <w:lang w:val="es-PE"/>
        </w:rPr>
        <w:t>Andreou</w:t>
      </w:r>
      <w:r w:rsidRPr="00852F43">
        <w:rPr>
          <w:rFonts w:ascii="Arial" w:hAnsi="Arial" w:cs="Arial"/>
          <w:b/>
          <w:bCs/>
          <w:lang w:val="es-PE"/>
        </w:rPr>
        <w:t xml:space="preserve"> </w:t>
      </w:r>
      <w:r w:rsidRPr="00852F43">
        <w:rPr>
          <w:rFonts w:ascii="Arial" w:hAnsi="Arial" w:cs="Arial"/>
          <w:lang w:val="es-PE"/>
        </w:rPr>
        <w:t>Eleftheria y María Pilar López-García (2016)</w:t>
      </w:r>
      <w:r w:rsidRPr="00852F43">
        <w:rPr>
          <w:rFonts w:ascii="Arial" w:hAnsi="Arial" w:cs="Arial"/>
          <w:b/>
          <w:bCs/>
          <w:lang w:val="es-PE"/>
        </w:rPr>
        <w:t xml:space="preserve"> </w:t>
      </w:r>
      <w:r w:rsidRPr="00852F43">
        <w:rPr>
          <w:rFonts w:ascii="Arial" w:hAnsi="Arial" w:cs="Arial"/>
          <w:bCs/>
          <w:i/>
          <w:lang w:val="es-PE"/>
        </w:rPr>
        <w:t>Análisis de errores morfosintácticos en la expresión escrita de alumnos griego-chipriotas de español como lengua extranjera (ELE): niveles A1-B1.1,</w:t>
      </w:r>
      <w:r w:rsidRPr="00852F43">
        <w:rPr>
          <w:rFonts w:ascii="Arial" w:hAnsi="Arial" w:cs="Arial"/>
          <w:lang w:val="es-PE"/>
        </w:rPr>
        <w:t xml:space="preserve"> </w:t>
      </w:r>
      <w:r w:rsidRPr="00852F43">
        <w:rPr>
          <w:rFonts w:ascii="Arial" w:hAnsi="Arial" w:cs="Arial"/>
          <w:iCs/>
          <w:lang w:val="es-PE"/>
        </w:rPr>
        <w:t>Highgate Private School, Nicosia</w:t>
      </w:r>
    </w:p>
    <w:p w:rsidR="00D92129" w:rsidRPr="00D92129"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D92129">
        <w:rPr>
          <w:rFonts w:ascii="Arial" w:eastAsia="Times New Roman" w:hAnsi="Arial" w:cs="Arial"/>
          <w:color w:val="000000"/>
          <w:lang w:val="es-PE" w:eastAsia="es-PE"/>
        </w:rPr>
        <w:t xml:space="preserve">Arbaiza Fermini, Lydia. (2014) </w:t>
      </w:r>
      <w:r w:rsidRPr="00D92129">
        <w:rPr>
          <w:rFonts w:ascii="Arial" w:eastAsia="Times New Roman" w:hAnsi="Arial" w:cs="Arial"/>
          <w:i/>
          <w:color w:val="000000"/>
          <w:lang w:val="es-PE" w:eastAsia="es-PE"/>
        </w:rPr>
        <w:t>Como elaborar una tesis de grado</w:t>
      </w:r>
      <w:r w:rsidRPr="00D92129">
        <w:rPr>
          <w:rFonts w:ascii="Arial" w:eastAsia="Times New Roman" w:hAnsi="Arial" w:cs="Arial"/>
          <w:color w:val="000000"/>
          <w:lang w:val="es-PE" w:eastAsia="es-PE"/>
        </w:rPr>
        <w:t>. Universidad ESAN. Lima, Perú</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eastAsia="es-PE"/>
        </w:rPr>
        <w:t>Beeby</w:t>
      </w:r>
      <w:r w:rsidRPr="00852F43">
        <w:rPr>
          <w:rFonts w:ascii="Arial" w:eastAsia="Times New Roman" w:hAnsi="Arial" w:cs="Arial"/>
          <w:i/>
          <w:color w:val="000000"/>
          <w:lang w:eastAsia="es-PE"/>
        </w:rPr>
        <w:t xml:space="preserve">, A. (1996). Teaching Translation from Spanish to English: World beyond Words. Ottawa. Canadá: Editora de la Universidad de Ottawa.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color w:val="000000"/>
          <w:lang w:val="es-PE" w:eastAsia="es-PE"/>
        </w:rPr>
        <w:t>Benítez</w:t>
      </w:r>
      <w:r w:rsidRPr="00852F43">
        <w:rPr>
          <w:rFonts w:ascii="Arial" w:eastAsia="Times New Roman" w:hAnsi="Arial" w:cs="Arial"/>
          <w:i/>
          <w:color w:val="000000"/>
          <w:lang w:val="es-PE" w:eastAsia="es-PE"/>
        </w:rPr>
        <w:t xml:space="preserve">, P (2003). Panorama de la investigación traductológica en España. Actas del I Congreso Internacional de la Asociación Ibérica de Estudios de Traducción e Interpretación, 1, 1-12.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eastAsia="es-PE"/>
        </w:rPr>
        <w:t>Burns, A. y Coffin</w:t>
      </w:r>
      <w:r w:rsidRPr="00852F43">
        <w:rPr>
          <w:rFonts w:ascii="Arial" w:eastAsia="Times New Roman" w:hAnsi="Arial" w:cs="Arial"/>
          <w:i/>
          <w:color w:val="000000"/>
          <w:lang w:eastAsia="es-PE"/>
        </w:rPr>
        <w:t>, C. (2001). Analyzing English in a Global Context. Londres, Reino Unido: Routledge (grupo Taylor y Francis).</w:t>
      </w:r>
    </w:p>
    <w:p w:rsidR="00D92129"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i/>
          <w:color w:val="000000"/>
          <w:lang w:eastAsia="es-PE"/>
        </w:rPr>
        <w:t xml:space="preserve">Campbell, S. (1998). Translation into the Second Language. </w:t>
      </w:r>
      <w:r w:rsidRPr="00852F43">
        <w:rPr>
          <w:rFonts w:ascii="Arial" w:eastAsia="Times New Roman" w:hAnsi="Arial" w:cs="Arial"/>
          <w:i/>
          <w:color w:val="000000"/>
          <w:lang w:val="es-PE" w:eastAsia="es-PE"/>
        </w:rPr>
        <w:t>Londres, Reino Unido: Addison Wesley Longman.</w:t>
      </w:r>
    </w:p>
    <w:p w:rsidR="00D92129" w:rsidRPr="004B7786"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4B7786">
        <w:rPr>
          <w:rFonts w:ascii="Arial" w:eastAsia="Times New Roman" w:hAnsi="Arial" w:cs="Arial"/>
          <w:color w:val="000000"/>
          <w:lang w:val="es-PE" w:eastAsia="es-PE"/>
        </w:rPr>
        <w:t>Carrio Pastor, María Luisa</w:t>
      </w:r>
      <w:r>
        <w:rPr>
          <w:rFonts w:ascii="Arial" w:eastAsia="Times New Roman" w:hAnsi="Arial" w:cs="Arial"/>
          <w:color w:val="000000"/>
          <w:lang w:val="es-PE" w:eastAsia="es-PE"/>
        </w:rPr>
        <w:t xml:space="preserve">, (2009) </w:t>
      </w:r>
      <w:r>
        <w:rPr>
          <w:rFonts w:ascii="Arial" w:eastAsia="Times New Roman" w:hAnsi="Arial" w:cs="Arial"/>
          <w:i/>
          <w:color w:val="000000"/>
          <w:lang w:val="es-PE" w:eastAsia="es-PE"/>
        </w:rPr>
        <w:t xml:space="preserve">Los errores lingüísticos como herramienta para el perfeccionamiento del discurso, </w:t>
      </w:r>
      <w:r>
        <w:rPr>
          <w:rFonts w:ascii="Arial" w:eastAsia="Times New Roman" w:hAnsi="Arial" w:cs="Arial"/>
          <w:color w:val="000000"/>
          <w:lang w:val="es-PE" w:eastAsia="es-PE"/>
        </w:rPr>
        <w:t>XI Jornadas Lingüísticas: Homenaje al Profesor José Luis Guijarro Morales,</w:t>
      </w:r>
    </w:p>
    <w:p w:rsidR="00D92129" w:rsidRDefault="00D92129" w:rsidP="00E46B9D">
      <w:pPr>
        <w:pStyle w:val="Prrafodelista"/>
        <w:widowControl/>
        <w:numPr>
          <w:ilvl w:val="0"/>
          <w:numId w:val="6"/>
        </w:numPr>
        <w:spacing w:before="120" w:after="120" w:line="360" w:lineRule="auto"/>
        <w:ind w:left="360" w:hanging="284"/>
        <w:contextualSpacing/>
        <w:jc w:val="both"/>
        <w:rPr>
          <w:rFonts w:ascii="Arial" w:eastAsia="Times New Roman" w:hAnsi="Arial" w:cs="Arial"/>
          <w:color w:val="000000"/>
          <w:lang w:val="es-PE" w:eastAsia="es-PE"/>
        </w:rPr>
      </w:pPr>
      <w:r w:rsidRPr="00E46B9D">
        <w:rPr>
          <w:rFonts w:ascii="Arial" w:eastAsia="Times New Roman" w:hAnsi="Arial" w:cs="Arial"/>
          <w:i/>
          <w:color w:val="000000"/>
          <w:lang w:val="es-PE" w:eastAsia="es-PE"/>
        </w:rPr>
        <w:t xml:space="preserve">Centro Virtual Cervantes. Diccionario de términos clave de ELE. </w:t>
      </w:r>
      <w:hyperlink r:id="rId27" w:history="1">
        <w:r w:rsidRPr="004D0870">
          <w:rPr>
            <w:rStyle w:val="Hipervnculo"/>
            <w:rFonts w:ascii="Arial" w:eastAsia="Times New Roman" w:hAnsi="Arial" w:cs="Arial"/>
            <w:lang w:val="es-PE" w:eastAsia="es-PE"/>
          </w:rPr>
          <w:t>https://cvc.cervantes.es/ensenanza/biblioteca_ele/diccio_ele/diccionario/error.htm</w:t>
        </w:r>
      </w:hyperlink>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color w:val="000000"/>
          <w:lang w:eastAsia="es-PE"/>
        </w:rPr>
        <w:t>Crystal</w:t>
      </w:r>
      <w:r w:rsidRPr="00852F43">
        <w:rPr>
          <w:rFonts w:ascii="Arial" w:eastAsia="Times New Roman" w:hAnsi="Arial" w:cs="Arial"/>
          <w:i/>
          <w:color w:val="000000"/>
          <w:lang w:eastAsia="es-PE"/>
        </w:rPr>
        <w:t xml:space="preserve">, D. (2003) English as a Global Language (2º Ed.). </w:t>
      </w:r>
      <w:r w:rsidRPr="00852F43">
        <w:rPr>
          <w:rFonts w:ascii="Arial" w:eastAsia="Times New Roman" w:hAnsi="Arial" w:cs="Arial"/>
          <w:i/>
          <w:color w:val="000000"/>
          <w:lang w:val="es-PE" w:eastAsia="es-PE"/>
        </w:rPr>
        <w:t xml:space="preserve">Reino Unido: Editora de la Universidad de Cambridge.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hAnsi="Arial" w:cs="Arial"/>
          <w:iCs/>
          <w:color w:val="000000"/>
          <w:lang w:val="es-PE"/>
        </w:rPr>
      </w:pPr>
      <w:r w:rsidRPr="00852F43">
        <w:rPr>
          <w:rFonts w:ascii="Arial" w:hAnsi="Arial" w:cs="Arial"/>
          <w:iCs/>
          <w:lang w:val="es-PE"/>
        </w:rPr>
        <w:t xml:space="preserve">Daldrup Fabian, (2014) </w:t>
      </w:r>
      <w:r w:rsidRPr="00852F43">
        <w:rPr>
          <w:rFonts w:ascii="Arial" w:eastAsia="Times New Roman" w:hAnsi="Arial" w:cs="Arial"/>
          <w:i/>
          <w:color w:val="000000"/>
          <w:lang w:val="es-PE" w:eastAsia="es-PE"/>
        </w:rPr>
        <w:t>Catálogo de errores morfosintácticos: selección de desvíos, caracterización, aclaración</w:t>
      </w:r>
      <w:r w:rsidRPr="00852F43">
        <w:rPr>
          <w:rFonts w:ascii="Arial" w:eastAsia="Times New Roman" w:hAnsi="Arial" w:cs="Arial"/>
          <w:b/>
          <w:color w:val="000000"/>
          <w:lang w:val="es-PE" w:eastAsia="es-PE"/>
        </w:rPr>
        <w:t xml:space="preserve"> </w:t>
      </w:r>
      <w:r w:rsidRPr="00852F43">
        <w:rPr>
          <w:rFonts w:ascii="Arial" w:hAnsi="Arial" w:cs="Arial"/>
          <w:lang w:val="es-PE"/>
        </w:rPr>
        <w:t xml:space="preserve">Estudiante de Grado: filología hispánica e historia, </w:t>
      </w:r>
      <w:r w:rsidRPr="00852F43">
        <w:rPr>
          <w:rFonts w:ascii="Arial" w:hAnsi="Arial" w:cs="Arial"/>
          <w:color w:val="000000"/>
          <w:lang w:val="es-PE"/>
        </w:rPr>
        <w:t>Universidad de origen: Universidad de Tubinga,</w:t>
      </w:r>
      <w:r w:rsidRPr="00852F43">
        <w:rPr>
          <w:rFonts w:ascii="Arial" w:hAnsi="Arial" w:cs="Arial"/>
          <w:lang w:val="es-PE"/>
        </w:rPr>
        <w:t xml:space="preserve"> Alemania, </w:t>
      </w:r>
      <w:r w:rsidRPr="00852F43">
        <w:rPr>
          <w:rFonts w:ascii="Arial" w:hAnsi="Arial" w:cs="Arial"/>
          <w:color w:val="000000"/>
          <w:lang w:val="es-PE"/>
        </w:rPr>
        <w:t>Universidad actual: Universidad de Sevilla</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De la Cruz, M.M.</w:t>
      </w:r>
      <w:r w:rsidRPr="00852F43">
        <w:rPr>
          <w:rFonts w:ascii="Arial" w:eastAsia="Times New Roman" w:hAnsi="Arial" w:cs="Arial"/>
          <w:i/>
          <w:color w:val="000000"/>
          <w:lang w:val="es-PE" w:eastAsia="es-PE"/>
        </w:rPr>
        <w:t xml:space="preserve"> (2004). Traducción inversa: una realidad. </w:t>
      </w:r>
      <w:r w:rsidRPr="00852F43">
        <w:rPr>
          <w:rFonts w:ascii="Arial" w:eastAsia="Times New Roman" w:hAnsi="Arial" w:cs="Arial"/>
          <w:color w:val="000000"/>
          <w:lang w:val="es-PE" w:eastAsia="es-PE"/>
        </w:rPr>
        <w:t>Revista TRANS, 8, 53-60.</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val="es-PE" w:eastAsia="es-PE"/>
        </w:rPr>
        <w:t>Grauwinkel</w:t>
      </w:r>
      <w:r w:rsidRPr="00852F43">
        <w:rPr>
          <w:rFonts w:ascii="Arial" w:eastAsia="Times New Roman" w:hAnsi="Arial" w:cs="Arial"/>
          <w:i/>
          <w:color w:val="000000"/>
          <w:lang w:val="es-PE" w:eastAsia="es-PE"/>
        </w:rPr>
        <w:t xml:space="preserve">, G., </w:t>
      </w:r>
      <w:r w:rsidRPr="00852F43">
        <w:rPr>
          <w:rFonts w:ascii="Arial" w:eastAsia="Times New Roman" w:hAnsi="Arial" w:cs="Arial"/>
          <w:color w:val="000000"/>
          <w:lang w:val="es-PE" w:eastAsia="es-PE"/>
        </w:rPr>
        <w:t>Neunzig</w:t>
      </w:r>
      <w:r w:rsidRPr="00852F43">
        <w:rPr>
          <w:rFonts w:ascii="Arial" w:eastAsia="Times New Roman" w:hAnsi="Arial" w:cs="Arial"/>
          <w:i/>
          <w:color w:val="000000"/>
          <w:lang w:val="es-PE" w:eastAsia="es-PE"/>
        </w:rPr>
        <w:t xml:space="preserve">, W. (2008). «Fundamentos de un modelo para la traducción especializada inversa y propuesta de validación», en Pegenaute, L. De Cesaris, J,; Tricás, M. y Bernal, E. </w:t>
      </w:r>
      <w:r w:rsidRPr="00852F43">
        <w:rPr>
          <w:rFonts w:ascii="Arial" w:eastAsia="Times New Roman" w:hAnsi="Arial" w:cs="Arial"/>
          <w:i/>
          <w:color w:val="000000"/>
          <w:lang w:eastAsia="es-PE"/>
        </w:rPr>
        <w:sym w:font="Symbol" w:char="F05B"/>
      </w:r>
      <w:r w:rsidRPr="00852F43">
        <w:rPr>
          <w:rFonts w:ascii="Arial" w:eastAsia="Times New Roman" w:hAnsi="Arial" w:cs="Arial"/>
          <w:i/>
          <w:color w:val="000000"/>
          <w:lang w:val="es-PE" w:eastAsia="es-PE"/>
        </w:rPr>
        <w:t>eds</w:t>
      </w:r>
      <w:r w:rsidRPr="00852F43">
        <w:rPr>
          <w:rFonts w:ascii="Arial" w:eastAsia="Times New Roman" w:hAnsi="Arial" w:cs="Arial"/>
          <w:i/>
          <w:color w:val="000000"/>
          <w:lang w:eastAsia="es-PE"/>
        </w:rPr>
        <w:sym w:font="Symbol" w:char="F05D"/>
      </w:r>
      <w:r w:rsidRPr="00852F43">
        <w:rPr>
          <w:rFonts w:ascii="Arial" w:eastAsia="Times New Roman" w:hAnsi="Arial" w:cs="Arial"/>
          <w:i/>
          <w:color w:val="000000"/>
          <w:lang w:val="es-PE" w:eastAsia="es-PE"/>
        </w:rPr>
        <w:t xml:space="preserve">. </w:t>
      </w:r>
      <w:r w:rsidRPr="00852F43">
        <w:rPr>
          <w:rFonts w:ascii="Arial" w:eastAsia="Times New Roman" w:hAnsi="Arial" w:cs="Arial"/>
          <w:color w:val="000000"/>
          <w:lang w:val="es-PE" w:eastAsia="es-PE"/>
        </w:rPr>
        <w:t xml:space="preserve">Actas del I Congreso Internacional de la Asociación Ibérica de Estudios de Traducción e Interpretación. La traducción del futuro; mediación </w:t>
      </w:r>
      <w:r w:rsidRPr="00852F43">
        <w:rPr>
          <w:rFonts w:ascii="Arial" w:eastAsia="Times New Roman" w:hAnsi="Arial" w:cs="Arial"/>
          <w:color w:val="000000"/>
          <w:lang w:val="es-PE" w:eastAsia="es-PE"/>
        </w:rPr>
        <w:lastRenderedPageBreak/>
        <w:t xml:space="preserve">lingüística y cultural en el siglo XXI. Barcelona 22-24 de marzo de 2007. Barcelona: PPU. Vol. 2, 213-224. ISBN 978-84-477-1027-0.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color w:val="000000"/>
          <w:lang w:val="es-PE" w:eastAsia="es-PE"/>
        </w:rPr>
        <w:t xml:space="preserve">Grauwinkel, Gabrielle; Wilhelm Neunzig (2007) Fundamentos de un modelo para la traducción especializada inversa y propuesta de validación, </w:t>
      </w:r>
      <w:r w:rsidRPr="00852F43">
        <w:rPr>
          <w:rFonts w:ascii="Arial" w:eastAsia="Times New Roman" w:hAnsi="Arial" w:cs="Arial"/>
          <w:i/>
          <w:color w:val="000000"/>
          <w:lang w:val="es-PE" w:eastAsia="es-PE"/>
        </w:rPr>
        <w:t>Actas del III Congreso Internacional de la Asociación Ibérica de Estudios de Traducción e Interpretación. La traducción del futuro: mediación lingüística y cultural en el siglo XXI</w:t>
      </w:r>
      <w:r w:rsidRPr="00852F43">
        <w:rPr>
          <w:rFonts w:ascii="Arial" w:eastAsia="Times New Roman" w:hAnsi="Arial" w:cs="Arial"/>
          <w:color w:val="000000"/>
          <w:lang w:val="es-PE" w:eastAsia="es-PE"/>
        </w:rPr>
        <w:t>, Universidad Autónoma de Barcelona</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val="es-PE" w:eastAsia="es-PE"/>
        </w:rPr>
        <w:t>Grupo</w:t>
      </w:r>
      <w:r w:rsidRPr="00852F43">
        <w:rPr>
          <w:rFonts w:ascii="Arial" w:eastAsia="Times New Roman" w:hAnsi="Arial" w:cs="Arial"/>
          <w:i/>
          <w:color w:val="000000"/>
          <w:lang w:val="es-PE" w:eastAsia="es-PE"/>
        </w:rPr>
        <w:t xml:space="preserve"> </w:t>
      </w:r>
      <w:r w:rsidRPr="00852F43">
        <w:rPr>
          <w:rFonts w:ascii="Arial" w:eastAsia="Times New Roman" w:hAnsi="Arial" w:cs="Arial"/>
          <w:color w:val="000000"/>
          <w:lang w:val="es-PE" w:eastAsia="es-PE"/>
        </w:rPr>
        <w:t>Pacte</w:t>
      </w:r>
      <w:r w:rsidRPr="00852F43">
        <w:rPr>
          <w:rFonts w:ascii="Arial" w:eastAsia="Times New Roman" w:hAnsi="Arial" w:cs="Arial"/>
          <w:i/>
          <w:color w:val="000000"/>
          <w:lang w:val="es-PE" w:eastAsia="es-PE"/>
        </w:rPr>
        <w:t xml:space="preserve"> (2001. La competencia traductora y su adquisición. </w:t>
      </w:r>
      <w:r w:rsidRPr="00852F43">
        <w:rPr>
          <w:rFonts w:ascii="Arial" w:eastAsia="Times New Roman" w:hAnsi="Arial" w:cs="Arial"/>
          <w:i/>
          <w:color w:val="000000"/>
          <w:lang w:eastAsia="es-PE"/>
        </w:rPr>
        <w:t xml:space="preserve">Quaderns. Revista de Traducción, 6, 39-45.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color w:val="000000"/>
          <w:lang w:val="es-PE" w:eastAsia="es-PE"/>
        </w:rPr>
        <w:t>Kelly</w:t>
      </w:r>
      <w:r w:rsidRPr="00852F43">
        <w:rPr>
          <w:rFonts w:ascii="Arial" w:eastAsia="Times New Roman" w:hAnsi="Arial" w:cs="Arial"/>
          <w:i/>
          <w:color w:val="000000"/>
          <w:lang w:val="es-PE" w:eastAsia="es-PE"/>
        </w:rPr>
        <w:t>, D.A. (enero, 2002). Un modelo de competencia traductora: bases para el diseño curricular. Revista Puentes de la Facultad de Traducción e Interpretación. Universidad de Granada, 1, 9-20.</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color w:val="000000"/>
          <w:lang w:val="es-PE" w:eastAsia="es-PE"/>
        </w:rPr>
        <w:t>Lorenzo</w:t>
      </w:r>
      <w:r w:rsidRPr="00852F43">
        <w:rPr>
          <w:rFonts w:ascii="Arial" w:eastAsia="Times New Roman" w:hAnsi="Arial" w:cs="Arial"/>
          <w:i/>
          <w:color w:val="000000"/>
          <w:lang w:val="es-PE" w:eastAsia="es-PE"/>
        </w:rPr>
        <w:t xml:space="preserve">, M.P. (2004). Competencia revisora y traducción inversa. Journal UFSC, 134-166. Recuperado de: </w:t>
      </w:r>
      <w:hyperlink r:id="rId28" w:history="1">
        <w:r w:rsidRPr="00852F43">
          <w:rPr>
            <w:rFonts w:ascii="Arial" w:eastAsia="Times New Roman" w:hAnsi="Arial" w:cs="Arial"/>
            <w:i/>
            <w:color w:val="000000"/>
            <w:lang w:val="es-PE" w:eastAsia="es-PE"/>
          </w:rPr>
          <w:t>https://journal.ufsc.br/index.php/traducao/.../5706</w:t>
        </w:r>
      </w:hyperlink>
    </w:p>
    <w:p w:rsidR="00D92129" w:rsidRPr="00B20491" w:rsidRDefault="00D92129" w:rsidP="00DE7881">
      <w:pPr>
        <w:pStyle w:val="Prrafodelista"/>
        <w:widowControl/>
        <w:numPr>
          <w:ilvl w:val="0"/>
          <w:numId w:val="6"/>
        </w:numPr>
        <w:spacing w:before="120" w:after="120" w:line="360" w:lineRule="auto"/>
        <w:ind w:left="284" w:hanging="284"/>
        <w:contextualSpacing/>
        <w:jc w:val="both"/>
        <w:rPr>
          <w:rFonts w:ascii="Arial" w:hAnsi="Arial" w:cs="Arial"/>
          <w:lang w:val="es-PE"/>
        </w:rPr>
      </w:pPr>
      <w:r w:rsidRPr="00B20491">
        <w:rPr>
          <w:rFonts w:ascii="Arial" w:hAnsi="Arial" w:cs="Arial"/>
          <w:bCs/>
          <w:lang w:val="es-PE"/>
        </w:rPr>
        <w:t xml:space="preserve">Matsuzaki Takuya, Akira Fujita, Naoya Todo, Noriko H. Arai (2016) </w:t>
      </w:r>
      <w:r w:rsidRPr="00B20491">
        <w:rPr>
          <w:rFonts w:ascii="Arial" w:hAnsi="Arial" w:cs="Arial"/>
          <w:bCs/>
          <w:i/>
          <w:lang w:val="es-PE"/>
        </w:rPr>
        <w:t>Translation Errores and Incomprehensibility: A Case Study using Machine-Translated Second Language Proficiency Tests</w:t>
      </w:r>
      <w:r w:rsidRPr="00B20491">
        <w:rPr>
          <w:rFonts w:ascii="Arial" w:hAnsi="Arial" w:cs="Arial"/>
          <w:bCs/>
          <w:lang w:val="es-PE"/>
        </w:rPr>
        <w:t xml:space="preserve">, </w:t>
      </w:r>
      <w:r w:rsidRPr="00B20491">
        <w:rPr>
          <w:rFonts w:ascii="Arial" w:hAnsi="Arial" w:cs="Arial"/>
          <w:lang w:val="es-PE"/>
        </w:rPr>
        <w:t>Nagoya University, Furo-cho, Chikusa-ku, Nagoya, 464-8603, Japón</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hAnsi="Arial" w:cs="Arial"/>
          <w:lang w:val="es-PE"/>
        </w:rPr>
      </w:pPr>
      <w:r w:rsidRPr="00852F43">
        <w:rPr>
          <w:rFonts w:ascii="Arial" w:eastAsia="Times New Roman" w:hAnsi="Arial" w:cs="Arial"/>
          <w:color w:val="000000"/>
          <w:lang w:val="es-PE" w:eastAsia="es-PE"/>
        </w:rPr>
        <w:t xml:space="preserve">Orozco Jutorán, Mariana, (2000), </w:t>
      </w:r>
      <w:r w:rsidRPr="00852F43">
        <w:rPr>
          <w:rFonts w:ascii="Arial" w:eastAsia="Times New Roman" w:hAnsi="Arial" w:cs="Arial"/>
          <w:i/>
          <w:color w:val="000000"/>
          <w:lang w:val="es-PE" w:eastAsia="es-PE"/>
        </w:rPr>
        <w:t>Instrumentos de medida de la adquisición de competencia traductora: construcción y validación</w:t>
      </w:r>
      <w:r w:rsidRPr="00852F43">
        <w:rPr>
          <w:rFonts w:ascii="Arial" w:eastAsia="Times New Roman" w:hAnsi="Arial" w:cs="Arial"/>
          <w:color w:val="000000"/>
          <w:lang w:val="es-PE" w:eastAsia="es-PE"/>
        </w:rPr>
        <w:t>,</w:t>
      </w:r>
      <w:r w:rsidRPr="00852F43">
        <w:rPr>
          <w:rFonts w:ascii="Arial" w:eastAsia="Times New Roman" w:hAnsi="Arial" w:cs="Arial"/>
          <w:b/>
          <w:color w:val="000000"/>
          <w:lang w:val="es-PE" w:eastAsia="es-PE"/>
        </w:rPr>
        <w:t xml:space="preserve"> </w:t>
      </w:r>
      <w:r w:rsidRPr="00852F43">
        <w:rPr>
          <w:rFonts w:ascii="Arial" w:eastAsia="Times New Roman" w:hAnsi="Arial" w:cs="Arial"/>
          <w:color w:val="000000"/>
          <w:lang w:val="es-PE" w:eastAsia="es-PE"/>
        </w:rPr>
        <w:t>Universidad Autónoma de Barcelona, España</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hAnsi="Arial" w:cs="Arial"/>
        </w:rPr>
      </w:pPr>
      <w:r w:rsidRPr="00852F43">
        <w:rPr>
          <w:rFonts w:ascii="Arial" w:eastAsia="Times New Roman" w:hAnsi="Arial" w:cs="Arial"/>
          <w:color w:val="000000"/>
          <w:lang w:eastAsia="es-PE"/>
        </w:rPr>
        <w:t>Phạm Thị Kim Cúc</w:t>
      </w:r>
      <w:r w:rsidRPr="00852F43">
        <w:rPr>
          <w:rFonts w:ascii="Arial" w:eastAsia="Times New Roman" w:hAnsi="Arial" w:cs="Arial"/>
          <w:i/>
          <w:color w:val="000000"/>
          <w:lang w:eastAsia="es-PE"/>
        </w:rPr>
        <w:t xml:space="preserve"> (2017) An Analysis of Translation </w:t>
      </w:r>
      <w:r>
        <w:rPr>
          <w:rFonts w:ascii="Arial" w:eastAsia="Times New Roman" w:hAnsi="Arial" w:cs="Arial"/>
          <w:i/>
          <w:color w:val="000000"/>
          <w:lang w:eastAsia="es-PE"/>
        </w:rPr>
        <w:t>Errores</w:t>
      </w:r>
      <w:r w:rsidRPr="00852F43">
        <w:rPr>
          <w:rFonts w:ascii="Arial" w:eastAsia="Times New Roman" w:hAnsi="Arial" w:cs="Arial"/>
          <w:i/>
          <w:color w:val="000000"/>
          <w:lang w:eastAsia="es-PE"/>
        </w:rPr>
        <w:t xml:space="preserve">: A Case Study of Vietnamese EFL Students, </w:t>
      </w:r>
      <w:r w:rsidRPr="00852F43">
        <w:rPr>
          <w:rFonts w:ascii="Arial" w:hAnsi="Arial" w:cs="Arial"/>
        </w:rPr>
        <w:t>Departamento de Idiomas Extranjeros, Universidad Hung Vuong, Provincia Phu Tho, Vietnam</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val="es-PE" w:eastAsia="es-PE"/>
        </w:rPr>
        <w:t>Roiss</w:t>
      </w:r>
      <w:r w:rsidRPr="00852F43">
        <w:rPr>
          <w:rFonts w:ascii="Arial" w:eastAsia="Times New Roman" w:hAnsi="Arial" w:cs="Arial"/>
          <w:i/>
          <w:color w:val="000000"/>
          <w:lang w:val="es-PE" w:eastAsia="es-PE"/>
        </w:rPr>
        <w:t xml:space="preserve">, S. (2001). El mercado de la traducción inversa en España. </w:t>
      </w:r>
      <w:r w:rsidRPr="00852F43">
        <w:rPr>
          <w:rFonts w:ascii="Arial" w:eastAsia="Times New Roman" w:hAnsi="Arial" w:cs="Arial"/>
          <w:i/>
          <w:color w:val="000000"/>
          <w:lang w:eastAsia="es-PE"/>
        </w:rPr>
        <w:t xml:space="preserve">Un estudio estadístico. Hermenus. Revista de Traducción e Interpretación (3). 1-3. </w:t>
      </w:r>
    </w:p>
    <w:p w:rsidR="00D92129" w:rsidRPr="00852F43"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val="es-PE" w:eastAsia="es-PE"/>
        </w:rPr>
      </w:pPr>
      <w:r w:rsidRPr="00852F43">
        <w:rPr>
          <w:rFonts w:ascii="Arial" w:eastAsia="Times New Roman" w:hAnsi="Arial" w:cs="Arial"/>
          <w:color w:val="000000"/>
          <w:lang w:eastAsia="es-PE"/>
        </w:rPr>
        <w:t>Schäffner</w:t>
      </w:r>
      <w:r w:rsidRPr="00852F43">
        <w:rPr>
          <w:rFonts w:ascii="Arial" w:eastAsia="Times New Roman" w:hAnsi="Arial" w:cs="Arial"/>
          <w:i/>
          <w:color w:val="000000"/>
          <w:lang w:eastAsia="es-PE"/>
        </w:rPr>
        <w:t xml:space="preserve">, C. (2000). Translation in the Global Village. </w:t>
      </w:r>
      <w:r w:rsidRPr="00852F43">
        <w:rPr>
          <w:rFonts w:ascii="Arial" w:eastAsia="Times New Roman" w:hAnsi="Arial" w:cs="Arial"/>
          <w:i/>
          <w:color w:val="000000"/>
          <w:lang w:val="es-PE" w:eastAsia="es-PE"/>
        </w:rPr>
        <w:t>Reino Unido: Multilingual Matters LTD.</w:t>
      </w:r>
    </w:p>
    <w:p w:rsidR="00D92129" w:rsidRPr="00D92129"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color w:val="000000"/>
          <w:lang w:val="es-PE" w:eastAsia="es-PE"/>
        </w:rPr>
      </w:pPr>
      <w:r w:rsidRPr="00852F43">
        <w:rPr>
          <w:rFonts w:ascii="Arial" w:eastAsia="Times New Roman" w:hAnsi="Arial" w:cs="Arial"/>
          <w:iCs/>
          <w:color w:val="000000"/>
          <w:lang w:val="es-PE" w:eastAsia="es-PE"/>
        </w:rPr>
        <w:t>Umaña Corrales Olga, Mercedes Suárez de la Torre (2011)</w:t>
      </w:r>
      <w:r w:rsidRPr="00852F43">
        <w:rPr>
          <w:rFonts w:ascii="Arial" w:eastAsia="Times New Roman" w:hAnsi="Arial" w:cs="Arial"/>
          <w:i/>
          <w:iCs/>
          <w:color w:val="000000"/>
          <w:lang w:val="es-PE" w:eastAsia="es-PE"/>
        </w:rPr>
        <w:t xml:space="preserve"> </w:t>
      </w:r>
      <w:r w:rsidRPr="00852F43">
        <w:rPr>
          <w:rFonts w:ascii="Arial" w:eastAsia="Times New Roman" w:hAnsi="Arial" w:cs="Arial"/>
          <w:i/>
          <w:color w:val="000000"/>
          <w:lang w:val="es-PE" w:eastAsia="es-PE"/>
        </w:rPr>
        <w:t xml:space="preserve">Descripción y explicación del diseño de instrumentos que miden la competencia traductora y terminológica en traductores profesionales, </w:t>
      </w:r>
      <w:r w:rsidRPr="00852F43">
        <w:rPr>
          <w:rFonts w:ascii="Arial" w:eastAsia="Times New Roman" w:hAnsi="Arial" w:cs="Arial"/>
          <w:color w:val="000000"/>
          <w:lang w:val="es-PE" w:eastAsia="es-PE"/>
        </w:rPr>
        <w:t xml:space="preserve">Revista Escuela de Administración de Negocios, núm. 70, enero-junio, 2011, pp. 22-41. </w:t>
      </w:r>
      <w:r w:rsidRPr="00D92129">
        <w:rPr>
          <w:rFonts w:ascii="Arial" w:eastAsia="Times New Roman" w:hAnsi="Arial" w:cs="Arial"/>
          <w:color w:val="000000"/>
          <w:lang w:val="es-PE" w:eastAsia="es-PE"/>
        </w:rPr>
        <w:t>Universidad EAN. Bogotá, Colombia</w:t>
      </w:r>
    </w:p>
    <w:p w:rsidR="00D92129" w:rsidRDefault="00D92129" w:rsidP="00DE7881">
      <w:pPr>
        <w:pStyle w:val="Prrafodelista"/>
        <w:widowControl/>
        <w:numPr>
          <w:ilvl w:val="0"/>
          <w:numId w:val="6"/>
        </w:numPr>
        <w:spacing w:before="120" w:after="120" w:line="360" w:lineRule="auto"/>
        <w:ind w:left="284" w:hanging="284"/>
        <w:contextualSpacing/>
        <w:jc w:val="both"/>
        <w:rPr>
          <w:rFonts w:ascii="Arial" w:eastAsia="Times New Roman" w:hAnsi="Arial" w:cs="Arial"/>
          <w:i/>
          <w:color w:val="000000"/>
          <w:lang w:eastAsia="es-PE"/>
        </w:rPr>
      </w:pPr>
      <w:r w:rsidRPr="00852F43">
        <w:rPr>
          <w:rFonts w:ascii="Arial" w:eastAsia="Times New Roman" w:hAnsi="Arial" w:cs="Arial"/>
          <w:color w:val="000000"/>
          <w:lang w:val="es-PE" w:eastAsia="es-PE"/>
        </w:rPr>
        <w:t>Wimmer</w:t>
      </w:r>
      <w:r w:rsidRPr="00852F43">
        <w:rPr>
          <w:rFonts w:ascii="Arial" w:eastAsia="Times New Roman" w:hAnsi="Arial" w:cs="Arial"/>
          <w:i/>
          <w:color w:val="000000"/>
          <w:lang w:val="es-PE" w:eastAsia="es-PE"/>
        </w:rPr>
        <w:t xml:space="preserve">, S. (2011). El proceso de la traducción especializada inversa: modelo, validación empírica y aplicación didáctica. </w:t>
      </w:r>
      <w:r w:rsidRPr="00852F43">
        <w:rPr>
          <w:rFonts w:ascii="Arial" w:eastAsia="Times New Roman" w:hAnsi="Arial" w:cs="Arial"/>
          <w:i/>
          <w:color w:val="000000"/>
          <w:lang w:eastAsia="es-PE"/>
        </w:rPr>
        <w:t>Tesis doctoral. Alemania: Editorial GRIN.</w:t>
      </w:r>
    </w:p>
    <w:p w:rsidR="00FE5FB6" w:rsidRPr="00E46B9D" w:rsidRDefault="00FE5FB6">
      <w:pPr>
        <w:rPr>
          <w:rFonts w:ascii="Arial" w:eastAsia="Times New Roman" w:hAnsi="Arial" w:cs="Arial"/>
          <w:i/>
          <w:color w:val="000000"/>
          <w:lang w:val="es-PE" w:eastAsia="es-PE"/>
        </w:rPr>
      </w:pPr>
      <w:r w:rsidRPr="00E46B9D">
        <w:rPr>
          <w:rFonts w:ascii="Arial" w:eastAsia="Times New Roman" w:hAnsi="Arial" w:cs="Arial"/>
          <w:i/>
          <w:color w:val="000000"/>
          <w:lang w:val="es-PE" w:eastAsia="es-PE"/>
        </w:rPr>
        <w:br w:type="page"/>
      </w:r>
    </w:p>
    <w:p w:rsidR="00005F3D" w:rsidRDefault="00005F3D" w:rsidP="00005F3D">
      <w:pPr>
        <w:spacing w:before="120" w:after="120" w:line="360" w:lineRule="auto"/>
        <w:ind w:right="2"/>
        <w:jc w:val="both"/>
        <w:rPr>
          <w:rFonts w:ascii="Arial" w:eastAsia="Times New Roman" w:hAnsi="Arial" w:cs="Arial"/>
          <w:b/>
          <w:lang w:val="es-PE"/>
        </w:rPr>
      </w:pPr>
      <w:r>
        <w:rPr>
          <w:rFonts w:ascii="Arial" w:eastAsia="Times New Roman" w:hAnsi="Arial" w:cs="Arial"/>
          <w:b/>
          <w:lang w:val="es-PE"/>
        </w:rPr>
        <w:lastRenderedPageBreak/>
        <w:t xml:space="preserve">Anexo </w:t>
      </w:r>
      <w:r w:rsidR="002E3F49">
        <w:rPr>
          <w:rFonts w:ascii="Arial" w:eastAsia="Times New Roman" w:hAnsi="Arial" w:cs="Arial"/>
          <w:b/>
          <w:lang w:val="es-PE"/>
        </w:rPr>
        <w:t>1</w:t>
      </w:r>
    </w:p>
    <w:p w:rsidR="00D92129" w:rsidRDefault="00D92129" w:rsidP="00D92129">
      <w:pPr>
        <w:spacing w:before="120" w:after="120"/>
        <w:ind w:right="2"/>
        <w:jc w:val="both"/>
        <w:rPr>
          <w:rFonts w:ascii="Arial" w:eastAsia="Times New Roman" w:hAnsi="Arial" w:cs="Arial"/>
          <w:b/>
          <w:lang w:val="es-PE"/>
        </w:rPr>
      </w:pPr>
      <w:r>
        <w:rPr>
          <w:rFonts w:ascii="Arial" w:eastAsia="Times New Roman" w:hAnsi="Arial" w:cs="Arial"/>
          <w:b/>
          <w:lang w:val="es-PE"/>
        </w:rPr>
        <w:t>Cantidad de errores por indicador en cada uno de los grupos estudiados</w:t>
      </w:r>
    </w:p>
    <w:p w:rsidR="00005F3D" w:rsidRPr="00852F43" w:rsidRDefault="00005F3D" w:rsidP="00D92129">
      <w:pPr>
        <w:spacing w:before="120" w:after="120"/>
        <w:ind w:right="2"/>
        <w:jc w:val="both"/>
        <w:rPr>
          <w:rFonts w:ascii="Arial" w:eastAsia="Times New Roman" w:hAnsi="Arial" w:cs="Arial"/>
          <w:b/>
          <w:lang w:val="es-PE"/>
        </w:rPr>
      </w:pPr>
      <w:r w:rsidRPr="00852F43">
        <w:rPr>
          <w:rFonts w:ascii="Arial" w:eastAsia="Times New Roman" w:hAnsi="Arial" w:cs="Arial"/>
          <w:b/>
          <w:lang w:val="es-PE"/>
        </w:rPr>
        <w:t>Inversa I – Grupo 1 (20)</w:t>
      </w:r>
    </w:p>
    <w:tbl>
      <w:tblPr>
        <w:tblStyle w:val="Tablaconcuadrcula"/>
        <w:tblW w:w="9515" w:type="dxa"/>
        <w:tblLayout w:type="fixed"/>
        <w:tblLook w:val="04A0" w:firstRow="1" w:lastRow="0" w:firstColumn="1" w:lastColumn="0" w:noHBand="0" w:noVBand="1"/>
      </w:tblPr>
      <w:tblGrid>
        <w:gridCol w:w="1662"/>
        <w:gridCol w:w="2576"/>
        <w:gridCol w:w="4234"/>
        <w:gridCol w:w="1043"/>
      </w:tblGrid>
      <w:tr w:rsidR="00005F3D" w:rsidRPr="00852F43" w:rsidTr="002C7623">
        <w:trPr>
          <w:trHeight w:val="961"/>
        </w:trPr>
        <w:tc>
          <w:tcPr>
            <w:tcW w:w="1662" w:type="dxa"/>
            <w:vMerge w:val="restart"/>
            <w:vAlign w:val="center"/>
            <w:hideMark/>
          </w:tcPr>
          <w:p w:rsidR="00005F3D" w:rsidRPr="0036405B" w:rsidRDefault="00CD1ABE" w:rsidP="000F192C">
            <w:pPr>
              <w:spacing w:before="120" w:after="120" w:line="360" w:lineRule="auto"/>
              <w:ind w:right="-42"/>
              <w:rPr>
                <w:rFonts w:ascii="Arial" w:hAnsi="Arial" w:cs="Arial"/>
                <w:lang w:val="es-PE"/>
              </w:rPr>
            </w:pPr>
            <w:r>
              <w:rPr>
                <w:rFonts w:ascii="Arial" w:hAnsi="Arial" w:cs="Arial"/>
                <w:b/>
                <w:lang w:val="es-PE"/>
              </w:rPr>
              <w:t>Errores</w:t>
            </w:r>
            <w:r w:rsidR="00005F3D" w:rsidRPr="0036405B">
              <w:rPr>
                <w:rFonts w:ascii="Arial" w:hAnsi="Arial" w:cs="Arial"/>
                <w:b/>
                <w:lang w:val="es-PE"/>
              </w:rPr>
              <w:t xml:space="preserve"> de reexpresión</w:t>
            </w:r>
          </w:p>
        </w:tc>
        <w:tc>
          <w:tcPr>
            <w:tcW w:w="2576" w:type="dxa"/>
            <w:vAlign w:val="center"/>
            <w:hideMark/>
          </w:tcPr>
          <w:p w:rsidR="00005F3D" w:rsidRPr="0036405B" w:rsidRDefault="00CD1ABE" w:rsidP="000F192C">
            <w:pPr>
              <w:spacing w:before="120" w:after="120" w:line="360" w:lineRule="auto"/>
              <w:rPr>
                <w:rFonts w:ascii="Arial" w:hAnsi="Arial" w:cs="Arial"/>
                <w:b/>
                <w:lang w:val="es-PE"/>
              </w:rPr>
            </w:pPr>
            <w:r>
              <w:rPr>
                <w:rFonts w:ascii="Arial" w:hAnsi="Arial" w:cs="Arial"/>
                <w:b/>
                <w:lang w:val="es-PE"/>
              </w:rPr>
              <w:t>Errores</w:t>
            </w:r>
            <w:r w:rsidR="00005F3D" w:rsidRPr="0036405B">
              <w:rPr>
                <w:rFonts w:ascii="Arial" w:hAnsi="Arial" w:cs="Arial"/>
                <w:b/>
                <w:lang w:val="es-PE"/>
              </w:rPr>
              <w:t xml:space="preserve"> morfológicos</w:t>
            </w:r>
          </w:p>
        </w:tc>
        <w:tc>
          <w:tcPr>
            <w:tcW w:w="4234" w:type="dxa"/>
          </w:tcPr>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43" w:type="dxa"/>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29</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10</w:t>
            </w:r>
          </w:p>
        </w:tc>
      </w:tr>
      <w:tr w:rsidR="00005F3D" w:rsidRPr="00852F43" w:rsidTr="002C7623">
        <w:trPr>
          <w:trHeight w:val="1258"/>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sintácticos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05F3D" w:rsidRPr="00852F43" w:rsidRDefault="00005F3D"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05F3D" w:rsidRPr="00852F43" w:rsidRDefault="00005F3D"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43" w:type="dxa"/>
            <w:hideMark/>
          </w:tcPr>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63</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27</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6</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9</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19</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7</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13</w:t>
            </w:r>
          </w:p>
        </w:tc>
      </w:tr>
      <w:tr w:rsidR="00005F3D" w:rsidRPr="00852F43" w:rsidTr="002C7623">
        <w:trPr>
          <w:trHeight w:val="789"/>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ortotipográficos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05F3D" w:rsidRPr="00852F43" w:rsidRDefault="00005F3D"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43"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26</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17</w:t>
            </w:r>
          </w:p>
        </w:tc>
      </w:tr>
    </w:tbl>
    <w:p w:rsidR="00005F3D" w:rsidRPr="00852F43" w:rsidRDefault="00005F3D" w:rsidP="00005F3D">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t>Inversa I – Grupo 2 (11)</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005F3D" w:rsidRPr="00852F43" w:rsidTr="000F192C">
        <w:trPr>
          <w:trHeight w:val="961"/>
        </w:trPr>
        <w:tc>
          <w:tcPr>
            <w:tcW w:w="1662" w:type="dxa"/>
            <w:vMerge w:val="restart"/>
            <w:vAlign w:val="center"/>
            <w:hideMark/>
          </w:tcPr>
          <w:p w:rsidR="00005F3D" w:rsidRPr="00852F43" w:rsidRDefault="00CD1ABE" w:rsidP="000F192C">
            <w:pPr>
              <w:spacing w:before="120" w:after="120" w:line="360" w:lineRule="auto"/>
              <w:ind w:right="-42"/>
              <w:rPr>
                <w:rFonts w:ascii="Arial" w:hAnsi="Arial" w:cs="Arial"/>
              </w:rPr>
            </w:pPr>
            <w:r>
              <w:rPr>
                <w:rFonts w:ascii="Arial" w:hAnsi="Arial" w:cs="Arial"/>
                <w:b/>
              </w:rPr>
              <w:lastRenderedPageBreak/>
              <w:t>Errores</w:t>
            </w:r>
            <w:r w:rsidR="00005F3D" w:rsidRPr="00852F43">
              <w:rPr>
                <w:rFonts w:ascii="Arial" w:hAnsi="Arial" w:cs="Arial"/>
                <w:b/>
              </w:rPr>
              <w:t xml:space="preserve"> de reexpresión</w:t>
            </w: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morfológicos</w:t>
            </w:r>
          </w:p>
        </w:tc>
        <w:tc>
          <w:tcPr>
            <w:tcW w:w="4234" w:type="dxa"/>
          </w:tcPr>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37"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24</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14</w:t>
            </w:r>
          </w:p>
        </w:tc>
      </w:tr>
      <w:tr w:rsidR="00005F3D" w:rsidRPr="00852F43" w:rsidTr="000F192C">
        <w:trPr>
          <w:trHeight w:val="1258"/>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sintácticos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05F3D" w:rsidRPr="00852F43" w:rsidRDefault="00005F3D"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05F3D" w:rsidRPr="00852F43" w:rsidRDefault="00005F3D"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5</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6</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13</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rPr>
            </w:pPr>
            <w:r w:rsidRPr="00852F43">
              <w:rPr>
                <w:rFonts w:ascii="Arial" w:hAnsi="Arial" w:cs="Arial"/>
              </w:rPr>
              <w:t>6</w:t>
            </w:r>
          </w:p>
        </w:tc>
      </w:tr>
      <w:tr w:rsidR="00005F3D" w:rsidRPr="00852F43" w:rsidTr="000F192C">
        <w:trPr>
          <w:trHeight w:val="789"/>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ortotipográficos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05F3D" w:rsidRPr="00852F43" w:rsidRDefault="00005F3D"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6</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7</w:t>
            </w:r>
          </w:p>
        </w:tc>
      </w:tr>
    </w:tbl>
    <w:p w:rsidR="00005F3D" w:rsidRPr="00852F43" w:rsidRDefault="00005F3D" w:rsidP="00005F3D">
      <w:pPr>
        <w:spacing w:before="120" w:after="120" w:line="360" w:lineRule="auto"/>
        <w:rPr>
          <w:rFonts w:ascii="Arial" w:eastAsia="Times New Roman" w:hAnsi="Arial" w:cs="Arial"/>
          <w:b/>
          <w:lang w:val="es-PE"/>
        </w:rPr>
      </w:pPr>
      <w:r w:rsidRPr="00852F43">
        <w:rPr>
          <w:rFonts w:ascii="Arial" w:eastAsia="Times New Roman" w:hAnsi="Arial" w:cs="Arial"/>
          <w:b/>
          <w:lang w:val="es-PE"/>
        </w:rPr>
        <w:br w:type="page"/>
      </w:r>
    </w:p>
    <w:p w:rsidR="00005F3D" w:rsidRPr="00852F43" w:rsidRDefault="00005F3D" w:rsidP="00005F3D">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lastRenderedPageBreak/>
        <w:t>Inversa II – Grupo 1 (5)</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005F3D" w:rsidRPr="00852F43" w:rsidTr="000F192C">
        <w:trPr>
          <w:trHeight w:val="961"/>
        </w:trPr>
        <w:tc>
          <w:tcPr>
            <w:tcW w:w="1662" w:type="dxa"/>
            <w:vMerge w:val="restart"/>
            <w:vAlign w:val="center"/>
            <w:hideMark/>
          </w:tcPr>
          <w:p w:rsidR="00005F3D" w:rsidRPr="00852F43" w:rsidRDefault="00CD1ABE" w:rsidP="000F192C">
            <w:pPr>
              <w:spacing w:before="120" w:after="120" w:line="360" w:lineRule="auto"/>
              <w:ind w:right="-42"/>
              <w:rPr>
                <w:rFonts w:ascii="Arial" w:hAnsi="Arial" w:cs="Arial"/>
              </w:rPr>
            </w:pPr>
            <w:r>
              <w:rPr>
                <w:rFonts w:ascii="Arial" w:hAnsi="Arial" w:cs="Arial"/>
                <w:b/>
              </w:rPr>
              <w:t>Errores</w:t>
            </w:r>
            <w:r w:rsidR="00005F3D" w:rsidRPr="00852F43">
              <w:rPr>
                <w:rFonts w:ascii="Arial" w:hAnsi="Arial" w:cs="Arial"/>
                <w:b/>
              </w:rPr>
              <w:t xml:space="preserve"> de reexpresión</w:t>
            </w: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morfológicos</w:t>
            </w:r>
          </w:p>
        </w:tc>
        <w:tc>
          <w:tcPr>
            <w:tcW w:w="4234" w:type="dxa"/>
          </w:tcPr>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37"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rPr>
            </w:pPr>
          </w:p>
        </w:tc>
      </w:tr>
      <w:tr w:rsidR="00005F3D" w:rsidRPr="00852F43" w:rsidTr="000F192C">
        <w:trPr>
          <w:trHeight w:val="1258"/>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sintácticos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05F3D" w:rsidRPr="00852F43" w:rsidRDefault="00005F3D"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05F3D" w:rsidRPr="00852F43" w:rsidRDefault="00005F3D"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19</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tc>
      </w:tr>
      <w:tr w:rsidR="00005F3D" w:rsidRPr="00852F43" w:rsidTr="000F192C">
        <w:trPr>
          <w:trHeight w:val="789"/>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ortotipográficos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05F3D" w:rsidRPr="00852F43" w:rsidRDefault="00005F3D"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6</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4</w:t>
            </w:r>
          </w:p>
        </w:tc>
      </w:tr>
    </w:tbl>
    <w:p w:rsidR="00005F3D" w:rsidRPr="00852F43" w:rsidRDefault="00005F3D" w:rsidP="00005F3D">
      <w:pPr>
        <w:spacing w:before="120" w:after="120" w:line="360" w:lineRule="auto"/>
        <w:rPr>
          <w:rFonts w:ascii="Arial" w:eastAsia="Times New Roman" w:hAnsi="Arial" w:cs="Arial"/>
          <w:b/>
          <w:lang w:val="es-PE"/>
        </w:rPr>
      </w:pPr>
      <w:r w:rsidRPr="00852F43">
        <w:rPr>
          <w:rFonts w:ascii="Arial" w:eastAsia="Times New Roman" w:hAnsi="Arial" w:cs="Arial"/>
          <w:b/>
          <w:lang w:val="es-PE"/>
        </w:rPr>
        <w:br w:type="page"/>
      </w:r>
    </w:p>
    <w:p w:rsidR="00005F3D" w:rsidRPr="00852F43" w:rsidRDefault="00005F3D" w:rsidP="00005F3D">
      <w:pPr>
        <w:spacing w:before="120" w:after="120" w:line="360" w:lineRule="auto"/>
        <w:ind w:right="2"/>
        <w:jc w:val="both"/>
        <w:rPr>
          <w:rFonts w:ascii="Arial" w:eastAsia="Times New Roman" w:hAnsi="Arial" w:cs="Arial"/>
          <w:b/>
          <w:lang w:val="es-PE"/>
        </w:rPr>
      </w:pPr>
      <w:r w:rsidRPr="00852F43">
        <w:rPr>
          <w:rFonts w:ascii="Arial" w:eastAsia="Times New Roman" w:hAnsi="Arial" w:cs="Arial"/>
          <w:b/>
          <w:lang w:val="es-PE"/>
        </w:rPr>
        <w:lastRenderedPageBreak/>
        <w:t>Inversa II – Grupo 2 (21)</w:t>
      </w:r>
    </w:p>
    <w:tbl>
      <w:tblPr>
        <w:tblStyle w:val="Tablaconcuadrcula"/>
        <w:tblW w:w="9509" w:type="dxa"/>
        <w:tblLayout w:type="fixed"/>
        <w:tblLook w:val="04A0" w:firstRow="1" w:lastRow="0" w:firstColumn="1" w:lastColumn="0" w:noHBand="0" w:noVBand="1"/>
      </w:tblPr>
      <w:tblGrid>
        <w:gridCol w:w="1662"/>
        <w:gridCol w:w="2576"/>
        <w:gridCol w:w="4234"/>
        <w:gridCol w:w="1037"/>
      </w:tblGrid>
      <w:tr w:rsidR="00005F3D" w:rsidRPr="00852F43" w:rsidTr="000F192C">
        <w:trPr>
          <w:trHeight w:val="961"/>
        </w:trPr>
        <w:tc>
          <w:tcPr>
            <w:tcW w:w="1662" w:type="dxa"/>
            <w:vMerge w:val="restart"/>
            <w:vAlign w:val="center"/>
            <w:hideMark/>
          </w:tcPr>
          <w:p w:rsidR="00005F3D" w:rsidRPr="00852F43" w:rsidRDefault="00CD1ABE" w:rsidP="000F192C">
            <w:pPr>
              <w:spacing w:before="120" w:after="120" w:line="360" w:lineRule="auto"/>
              <w:ind w:right="-42"/>
              <w:rPr>
                <w:rFonts w:ascii="Arial" w:hAnsi="Arial" w:cs="Arial"/>
              </w:rPr>
            </w:pPr>
            <w:r>
              <w:rPr>
                <w:rFonts w:ascii="Arial" w:hAnsi="Arial" w:cs="Arial"/>
                <w:b/>
              </w:rPr>
              <w:t>Errores</w:t>
            </w:r>
            <w:r w:rsidR="00005F3D" w:rsidRPr="00852F43">
              <w:rPr>
                <w:rFonts w:ascii="Arial" w:hAnsi="Arial" w:cs="Arial"/>
                <w:b/>
              </w:rPr>
              <w:t xml:space="preserve"> de reexpresión</w:t>
            </w: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morfológicos</w:t>
            </w:r>
          </w:p>
        </w:tc>
        <w:tc>
          <w:tcPr>
            <w:tcW w:w="4234" w:type="dxa"/>
          </w:tcPr>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Formación de palabras MFP</w:t>
            </w:r>
          </w:p>
          <w:p w:rsidR="00005F3D" w:rsidRPr="00852F43" w:rsidRDefault="00005F3D" w:rsidP="000F192C">
            <w:pPr>
              <w:spacing w:before="120" w:after="120" w:line="360" w:lineRule="auto"/>
              <w:ind w:left="-66"/>
              <w:rPr>
                <w:rFonts w:ascii="Arial" w:hAnsi="Arial" w:cs="Arial"/>
                <w:lang w:val="es-PE"/>
              </w:rPr>
            </w:pPr>
            <w:r w:rsidRPr="00852F43">
              <w:rPr>
                <w:rFonts w:ascii="Arial" w:hAnsi="Arial" w:cs="Arial"/>
                <w:lang w:val="es-PE"/>
              </w:rPr>
              <w:t>Concordancia MCO</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(Sintagma nominal, verbal)</w:t>
            </w:r>
          </w:p>
        </w:tc>
        <w:tc>
          <w:tcPr>
            <w:tcW w:w="1037" w:type="dxa"/>
            <w:hideMark/>
          </w:tcPr>
          <w:p w:rsidR="00005F3D" w:rsidRPr="00852F43" w:rsidRDefault="00005F3D" w:rsidP="000F192C">
            <w:pPr>
              <w:spacing w:before="120" w:after="120" w:line="360" w:lineRule="auto"/>
              <w:rPr>
                <w:rFonts w:ascii="Arial" w:hAnsi="Arial" w:cs="Arial"/>
              </w:rPr>
            </w:pPr>
            <w:r w:rsidRPr="00852F43">
              <w:rPr>
                <w:rFonts w:ascii="Arial" w:hAnsi="Arial" w:cs="Arial"/>
                <w:b/>
              </w:rPr>
              <w:t>54</w:t>
            </w:r>
          </w:p>
          <w:p w:rsidR="00005F3D" w:rsidRPr="00852F43" w:rsidRDefault="00005F3D" w:rsidP="000F192C">
            <w:pPr>
              <w:spacing w:before="120" w:after="120" w:line="360" w:lineRule="auto"/>
              <w:rPr>
                <w:rFonts w:ascii="Arial" w:hAnsi="Arial" w:cs="Arial"/>
              </w:rPr>
            </w:pPr>
            <w:r w:rsidRPr="00852F43">
              <w:rPr>
                <w:rFonts w:ascii="Arial" w:hAnsi="Arial" w:cs="Arial"/>
              </w:rPr>
              <w:t>9</w:t>
            </w:r>
          </w:p>
        </w:tc>
      </w:tr>
      <w:tr w:rsidR="00005F3D" w:rsidRPr="00852F43" w:rsidTr="000F192C">
        <w:trPr>
          <w:trHeight w:val="1258"/>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sintácticos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nominal SSN</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Uso de artículos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Exceso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Falta de elementos</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Orden incorrecto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Marcas de posesión</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verbal SSV</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Tiempo verbal incorrecto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sujeto</w:t>
            </w:r>
          </w:p>
          <w:p w:rsidR="00005F3D" w:rsidRPr="00852F43" w:rsidRDefault="00005F3D" w:rsidP="000F192C">
            <w:pPr>
              <w:pStyle w:val="NormalWeb"/>
              <w:spacing w:before="120" w:after="120" w:line="360" w:lineRule="auto"/>
              <w:ind w:left="708"/>
              <w:rPr>
                <w:rFonts w:ascii="Arial" w:hAnsi="Arial" w:cs="Arial"/>
                <w:bCs/>
                <w:sz w:val="22"/>
                <w:szCs w:val="22"/>
                <w:lang w:val="es-PE"/>
              </w:rPr>
            </w:pPr>
            <w:r w:rsidRPr="00852F43">
              <w:rPr>
                <w:rFonts w:ascii="Arial" w:hAnsi="Arial" w:cs="Arial"/>
                <w:sz w:val="22"/>
                <w:szCs w:val="22"/>
                <w:lang w:val="es-PE"/>
              </w:rPr>
              <w:t>Omisión del verbo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Formas no personales</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Voz activa/pasiva</w:t>
            </w:r>
          </w:p>
          <w:p w:rsidR="00005F3D" w:rsidRPr="00852F43" w:rsidRDefault="00005F3D" w:rsidP="000F192C">
            <w:pPr>
              <w:pStyle w:val="NormalWeb"/>
              <w:spacing w:before="120" w:after="120" w:line="360" w:lineRule="auto"/>
              <w:ind w:left="-66"/>
              <w:rPr>
                <w:rFonts w:ascii="Arial" w:hAnsi="Arial" w:cs="Arial"/>
                <w:bCs/>
                <w:sz w:val="22"/>
                <w:szCs w:val="22"/>
                <w:lang w:val="es-PE"/>
              </w:rPr>
            </w:pPr>
            <w:r w:rsidRPr="00852F43">
              <w:rPr>
                <w:rFonts w:ascii="Arial" w:hAnsi="Arial" w:cs="Arial"/>
                <w:sz w:val="22"/>
                <w:szCs w:val="22"/>
                <w:lang w:val="es-PE"/>
              </w:rPr>
              <w:t>Sintagma preposicional SSP</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preposición incorrecta</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Omisión de preposición</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Uso de adverbio</w:t>
            </w:r>
          </w:p>
          <w:p w:rsidR="00005F3D" w:rsidRPr="00852F43" w:rsidRDefault="00005F3D" w:rsidP="000F192C">
            <w:pPr>
              <w:pStyle w:val="NormalWeb"/>
              <w:spacing w:before="120" w:after="120" w:line="360" w:lineRule="auto"/>
              <w:ind w:left="708"/>
              <w:rPr>
                <w:rFonts w:ascii="Arial" w:hAnsi="Arial" w:cs="Arial"/>
                <w:sz w:val="22"/>
                <w:szCs w:val="22"/>
                <w:lang w:val="es-PE"/>
              </w:rPr>
            </w:pPr>
            <w:r w:rsidRPr="00852F43">
              <w:rPr>
                <w:rFonts w:ascii="Arial" w:hAnsi="Arial" w:cs="Arial"/>
                <w:sz w:val="22"/>
                <w:szCs w:val="22"/>
                <w:lang w:val="es-PE"/>
              </w:rPr>
              <w:t>Preposición adicional</w:t>
            </w:r>
          </w:p>
          <w:p w:rsidR="00005F3D" w:rsidRPr="00852F43" w:rsidRDefault="00005F3D" w:rsidP="000F192C">
            <w:pPr>
              <w:pStyle w:val="NormalWeb"/>
              <w:spacing w:before="120" w:after="120" w:line="360" w:lineRule="auto"/>
              <w:rPr>
                <w:rFonts w:ascii="Arial" w:hAnsi="Arial" w:cs="Arial"/>
                <w:sz w:val="22"/>
                <w:szCs w:val="22"/>
                <w:lang w:val="es-PE"/>
              </w:rPr>
            </w:pPr>
            <w:r w:rsidRPr="00852F43">
              <w:rPr>
                <w:rFonts w:ascii="Arial" w:hAnsi="Arial" w:cs="Arial"/>
                <w:sz w:val="22"/>
                <w:szCs w:val="22"/>
                <w:lang w:val="es-PE"/>
              </w:rPr>
              <w:t>Conexión intraoracional SCI</w:t>
            </w:r>
          </w:p>
          <w:p w:rsidR="00005F3D" w:rsidRPr="00852F43" w:rsidRDefault="00005F3D" w:rsidP="000F192C">
            <w:pPr>
              <w:pStyle w:val="NormalWeb"/>
              <w:spacing w:before="120" w:after="120" w:line="360" w:lineRule="auto"/>
              <w:ind w:left="708"/>
              <w:rPr>
                <w:rFonts w:ascii="Arial" w:hAnsi="Arial" w:cs="Arial"/>
                <w:b/>
                <w:sz w:val="22"/>
                <w:szCs w:val="22"/>
                <w:lang w:val="es-PE"/>
              </w:rPr>
            </w:pPr>
            <w:r w:rsidRPr="00852F43">
              <w:rPr>
                <w:rFonts w:ascii="Arial" w:hAnsi="Arial" w:cs="Arial"/>
                <w:sz w:val="22"/>
                <w:szCs w:val="22"/>
                <w:lang w:val="es-PE"/>
              </w:rPr>
              <w:t>Subordinación</w:t>
            </w:r>
          </w:p>
        </w:tc>
        <w:tc>
          <w:tcPr>
            <w:tcW w:w="1037" w:type="dxa"/>
            <w:hideMark/>
          </w:tcPr>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76</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11</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w:t>
            </w:r>
          </w:p>
          <w:p w:rsidR="00005F3D" w:rsidRPr="00852F43" w:rsidRDefault="00005F3D" w:rsidP="000F192C">
            <w:pPr>
              <w:spacing w:before="120" w:after="120" w:line="360" w:lineRule="auto"/>
              <w:jc w:val="center"/>
              <w:rPr>
                <w:rFonts w:ascii="Arial" w:hAnsi="Arial" w:cs="Arial"/>
              </w:rPr>
            </w:pPr>
            <w:r w:rsidRPr="00852F43">
              <w:rPr>
                <w:rFonts w:ascii="Arial" w:hAnsi="Arial" w:cs="Arial"/>
              </w:rPr>
              <w:t>1</w:t>
            </w:r>
          </w:p>
          <w:p w:rsidR="00005F3D" w:rsidRPr="00852F43"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20</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4</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w:t>
            </w:r>
          </w:p>
          <w:p w:rsidR="00005F3D" w:rsidRDefault="00005F3D" w:rsidP="000F192C">
            <w:pPr>
              <w:spacing w:before="120" w:after="120" w:line="360" w:lineRule="auto"/>
              <w:jc w:val="center"/>
              <w:rPr>
                <w:rFonts w:ascii="Arial" w:hAnsi="Arial" w:cs="Arial"/>
                <w:b/>
              </w:rPr>
            </w:pP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16</w:t>
            </w:r>
          </w:p>
        </w:tc>
      </w:tr>
      <w:tr w:rsidR="00005F3D" w:rsidRPr="00852F43" w:rsidTr="000F192C">
        <w:trPr>
          <w:trHeight w:val="789"/>
        </w:trPr>
        <w:tc>
          <w:tcPr>
            <w:tcW w:w="1662" w:type="dxa"/>
            <w:vMerge/>
            <w:vAlign w:val="center"/>
            <w:hideMark/>
          </w:tcPr>
          <w:p w:rsidR="00005F3D" w:rsidRPr="00852F43" w:rsidRDefault="00005F3D" w:rsidP="000F192C">
            <w:pPr>
              <w:spacing w:before="120" w:after="120" w:line="360" w:lineRule="auto"/>
              <w:ind w:right="-42"/>
              <w:rPr>
                <w:rFonts w:ascii="Arial" w:hAnsi="Arial" w:cs="Arial"/>
              </w:rPr>
            </w:pPr>
          </w:p>
        </w:tc>
        <w:tc>
          <w:tcPr>
            <w:tcW w:w="2576" w:type="dxa"/>
            <w:vAlign w:val="center"/>
            <w:hideMark/>
          </w:tcPr>
          <w:p w:rsidR="00005F3D" w:rsidRPr="00852F43" w:rsidRDefault="00CD1ABE" w:rsidP="000F192C">
            <w:pPr>
              <w:spacing w:before="120" w:after="120" w:line="360" w:lineRule="auto"/>
              <w:rPr>
                <w:rFonts w:ascii="Arial" w:hAnsi="Arial" w:cs="Arial"/>
                <w:b/>
              </w:rPr>
            </w:pPr>
            <w:r>
              <w:rPr>
                <w:rFonts w:ascii="Arial" w:hAnsi="Arial" w:cs="Arial"/>
                <w:b/>
              </w:rPr>
              <w:t>Errores</w:t>
            </w:r>
            <w:r w:rsidR="00005F3D" w:rsidRPr="00852F43">
              <w:rPr>
                <w:rFonts w:ascii="Arial" w:hAnsi="Arial" w:cs="Arial"/>
                <w:b/>
              </w:rPr>
              <w:t xml:space="preserve"> ortotipográficos</w:t>
            </w:r>
          </w:p>
        </w:tc>
        <w:tc>
          <w:tcPr>
            <w:tcW w:w="4234" w:type="dxa"/>
            <w:vAlign w:val="center"/>
          </w:tcPr>
          <w:p w:rsidR="00005F3D" w:rsidRPr="00852F43" w:rsidRDefault="00005F3D" w:rsidP="000F192C">
            <w:pPr>
              <w:pStyle w:val="NormalWeb"/>
              <w:spacing w:before="120" w:after="120" w:line="360" w:lineRule="auto"/>
              <w:ind w:left="-66"/>
              <w:rPr>
                <w:rFonts w:ascii="Arial" w:hAnsi="Arial" w:cs="Arial"/>
                <w:sz w:val="22"/>
                <w:szCs w:val="22"/>
                <w:lang w:val="es-PE"/>
              </w:rPr>
            </w:pPr>
            <w:r w:rsidRPr="00852F43">
              <w:rPr>
                <w:rFonts w:ascii="Arial" w:hAnsi="Arial" w:cs="Arial"/>
                <w:sz w:val="22"/>
                <w:szCs w:val="22"/>
                <w:lang w:val="es-PE"/>
              </w:rPr>
              <w:t>Uso de puntuación OSP</w:t>
            </w:r>
          </w:p>
          <w:p w:rsidR="00005F3D" w:rsidRPr="00852F43" w:rsidRDefault="00005F3D" w:rsidP="000F192C">
            <w:pPr>
              <w:spacing w:before="120" w:after="120" w:line="360" w:lineRule="auto"/>
              <w:ind w:left="-66"/>
              <w:rPr>
                <w:rFonts w:ascii="Arial" w:hAnsi="Arial" w:cs="Arial"/>
                <w:bCs/>
                <w:lang w:val="es-PE"/>
              </w:rPr>
            </w:pPr>
            <w:r w:rsidRPr="00852F43">
              <w:rPr>
                <w:rFonts w:ascii="Arial" w:hAnsi="Arial" w:cs="Arial"/>
                <w:lang w:val="es-PE"/>
              </w:rPr>
              <w:t>Uso de mayúsculas OUM</w:t>
            </w:r>
          </w:p>
          <w:p w:rsidR="00005F3D" w:rsidRPr="00852F43" w:rsidRDefault="00005F3D" w:rsidP="000F192C">
            <w:pPr>
              <w:spacing w:before="120" w:after="120" w:line="360" w:lineRule="auto"/>
              <w:ind w:left="-66"/>
              <w:rPr>
                <w:rFonts w:ascii="Arial" w:hAnsi="Arial" w:cs="Arial"/>
                <w:b/>
                <w:lang w:val="es-PE"/>
              </w:rPr>
            </w:pPr>
            <w:r w:rsidRPr="00852F43">
              <w:rPr>
                <w:rFonts w:ascii="Arial" w:hAnsi="Arial" w:cs="Arial"/>
                <w:lang w:val="es-PE"/>
              </w:rPr>
              <w:t>Error en la escritura de la palabra OEO</w:t>
            </w:r>
          </w:p>
        </w:tc>
        <w:tc>
          <w:tcPr>
            <w:tcW w:w="1037" w:type="dxa"/>
            <w:hideMark/>
          </w:tcPr>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22</w:t>
            </w:r>
          </w:p>
          <w:p w:rsidR="00005F3D" w:rsidRPr="00852F43" w:rsidRDefault="00005F3D" w:rsidP="000F192C">
            <w:pPr>
              <w:spacing w:before="120" w:after="120" w:line="360" w:lineRule="auto"/>
              <w:jc w:val="center"/>
              <w:rPr>
                <w:rFonts w:ascii="Arial" w:hAnsi="Arial" w:cs="Arial"/>
                <w:b/>
              </w:rPr>
            </w:pPr>
            <w:r w:rsidRPr="00852F43">
              <w:rPr>
                <w:rFonts w:ascii="Arial" w:hAnsi="Arial" w:cs="Arial"/>
                <w:b/>
              </w:rPr>
              <w:t>30</w:t>
            </w:r>
          </w:p>
          <w:p w:rsidR="00005F3D" w:rsidRPr="00852F43" w:rsidRDefault="00005F3D" w:rsidP="000F192C">
            <w:pPr>
              <w:spacing w:before="120" w:after="120" w:line="360" w:lineRule="auto"/>
              <w:jc w:val="center"/>
              <w:rPr>
                <w:rFonts w:ascii="Arial" w:hAnsi="Arial" w:cs="Arial"/>
              </w:rPr>
            </w:pPr>
            <w:r w:rsidRPr="00852F43">
              <w:rPr>
                <w:rFonts w:ascii="Arial" w:hAnsi="Arial" w:cs="Arial"/>
                <w:b/>
              </w:rPr>
              <w:t>20</w:t>
            </w:r>
          </w:p>
        </w:tc>
      </w:tr>
    </w:tbl>
    <w:p w:rsidR="00FE5FB6" w:rsidRPr="00005F3D" w:rsidRDefault="00FE5FB6" w:rsidP="00005F3D">
      <w:pPr>
        <w:widowControl/>
        <w:spacing w:after="160" w:line="259" w:lineRule="auto"/>
        <w:ind w:left="360"/>
        <w:contextualSpacing/>
        <w:jc w:val="both"/>
        <w:rPr>
          <w:rFonts w:ascii="Arial" w:hAnsi="Arial" w:cs="Arial"/>
          <w:sz w:val="24"/>
          <w:szCs w:val="24"/>
          <w:lang w:val="es-PE"/>
        </w:rPr>
      </w:pPr>
    </w:p>
    <w:sectPr w:rsidR="00FE5FB6" w:rsidRPr="00005F3D" w:rsidSect="00BB1E9E">
      <w:headerReference w:type="default" r:id="rId29"/>
      <w:pgSz w:w="11910" w:h="16840" w:code="9"/>
      <w:pgMar w:top="1134" w:right="1418" w:bottom="1134" w:left="1701" w:header="51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EF" w:rsidRDefault="00D263EF" w:rsidP="008A4335">
      <w:r>
        <w:separator/>
      </w:r>
    </w:p>
  </w:endnote>
  <w:endnote w:type="continuationSeparator" w:id="0">
    <w:p w:rsidR="00D263EF" w:rsidRDefault="00D263EF" w:rsidP="008A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EF" w:rsidRDefault="00D263EF" w:rsidP="008A4335">
      <w:r>
        <w:separator/>
      </w:r>
    </w:p>
  </w:footnote>
  <w:footnote w:type="continuationSeparator" w:id="0">
    <w:p w:rsidR="00D263EF" w:rsidRDefault="00D263EF" w:rsidP="008A4335">
      <w:r>
        <w:continuationSeparator/>
      </w:r>
    </w:p>
  </w:footnote>
  <w:footnote w:id="1">
    <w:p w:rsidR="000419D5" w:rsidRPr="00917E93" w:rsidRDefault="000419D5">
      <w:pPr>
        <w:pStyle w:val="Textonotapie"/>
        <w:rPr>
          <w:lang w:val="es-PE"/>
        </w:rPr>
      </w:pPr>
      <w:r>
        <w:rPr>
          <w:rStyle w:val="Refdenotaalpie"/>
        </w:rPr>
        <w:footnoteRef/>
      </w:r>
      <w:r w:rsidRPr="00917E93">
        <w:rPr>
          <w:lang w:val="es-PE"/>
        </w:rPr>
        <w:t xml:space="preserve"> </w:t>
      </w:r>
      <w:r>
        <w:rPr>
          <w:lang w:val="es-PE"/>
        </w:rPr>
        <w:t>Licenciada en Traducción</w:t>
      </w:r>
      <w:r w:rsidRPr="00917E93">
        <w:rPr>
          <w:lang w:val="es-PE"/>
        </w:rPr>
        <w:t xml:space="preserve">, </w:t>
      </w:r>
      <w:r>
        <w:rPr>
          <w:lang w:val="es-PE"/>
        </w:rPr>
        <w:t xml:space="preserve">Magister en Traductología; </w:t>
      </w:r>
      <w:r w:rsidRPr="00917E93">
        <w:rPr>
          <w:lang w:val="es-PE"/>
        </w:rPr>
        <w:t>Facultad de Humanid</w:t>
      </w:r>
      <w:r>
        <w:rPr>
          <w:lang w:val="es-PE"/>
        </w:rPr>
        <w:t>ades y Lenguas Modernas, Lima; Carmen.Hoyle</w:t>
      </w:r>
      <w:r>
        <w:rPr>
          <w:rFonts w:cstheme="minorHAnsi"/>
          <w:lang w:val="es-PE"/>
        </w:rPr>
        <w:t>@urp.edu.pe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13166"/>
      <w:docPartObj>
        <w:docPartGallery w:val="Page Numbers (Top of Page)"/>
        <w:docPartUnique/>
      </w:docPartObj>
    </w:sdtPr>
    <w:sdtContent>
      <w:p w:rsidR="000419D5" w:rsidRDefault="000419D5">
        <w:pPr>
          <w:pStyle w:val="Encabezado"/>
          <w:jc w:val="right"/>
        </w:pPr>
        <w:r>
          <w:fldChar w:fldCharType="begin"/>
        </w:r>
        <w:r>
          <w:instrText>PAGE   \* MERGEFORMAT</w:instrText>
        </w:r>
        <w:r>
          <w:fldChar w:fldCharType="separate"/>
        </w:r>
        <w:r w:rsidR="00523CA0" w:rsidRPr="00523CA0">
          <w:rPr>
            <w:noProof/>
            <w:lang w:val="es-ES"/>
          </w:rPr>
          <w:t>22</w:t>
        </w:r>
        <w:r>
          <w:fldChar w:fldCharType="end"/>
        </w:r>
      </w:p>
    </w:sdtContent>
  </w:sdt>
  <w:p w:rsidR="000419D5" w:rsidRDefault="0018627E" w:rsidP="0018627E">
    <w:pPr>
      <w:pStyle w:val="Encabezado"/>
      <w:pBdr>
        <w:bottom w:val="single" w:sz="4" w:space="1" w:color="auto"/>
      </w:pBdr>
    </w:pPr>
    <w:r>
      <w:t>Informe final de investigación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upperRoman"/>
      <w:lvlText w:val="%1."/>
      <w:lvlJc w:val="left"/>
      <w:pPr>
        <w:tabs>
          <w:tab w:val="num" w:pos="705"/>
        </w:tabs>
        <w:ind w:left="705" w:hanging="705"/>
      </w:pPr>
      <w:rPr>
        <w:rFonts w:ascii="Arial Narrow" w:eastAsia="Times New Roman" w:hAnsi="Arial Narrow" w:cs="Times New Roman"/>
      </w:r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310" w:hanging="108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080" w:hanging="1440"/>
      </w:pPr>
    </w:lvl>
  </w:abstractNum>
  <w:abstractNum w:abstractNumId="1">
    <w:nsid w:val="009511BA"/>
    <w:multiLevelType w:val="hybridMultilevel"/>
    <w:tmpl w:val="76341B20"/>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2">
    <w:nsid w:val="027D28CF"/>
    <w:multiLevelType w:val="hybridMultilevel"/>
    <w:tmpl w:val="8F74E6BE"/>
    <w:lvl w:ilvl="0" w:tplc="685C1EDC">
      <w:start w:val="1"/>
      <w:numFmt w:val="decimal"/>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39F2173"/>
    <w:multiLevelType w:val="hybridMultilevel"/>
    <w:tmpl w:val="CFC2E86A"/>
    <w:lvl w:ilvl="0" w:tplc="1890D5F8">
      <w:start w:val="1"/>
      <w:numFmt w:val="decimal"/>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0707485E"/>
    <w:multiLevelType w:val="multilevel"/>
    <w:tmpl w:val="E970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A1AE9"/>
    <w:multiLevelType w:val="hybridMultilevel"/>
    <w:tmpl w:val="48B01888"/>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6">
    <w:nsid w:val="08E1435A"/>
    <w:multiLevelType w:val="hybridMultilevel"/>
    <w:tmpl w:val="134A525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0E993D08"/>
    <w:multiLevelType w:val="hybridMultilevel"/>
    <w:tmpl w:val="204C6FB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15A46A1D"/>
    <w:multiLevelType w:val="hybridMultilevel"/>
    <w:tmpl w:val="3D2AD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D660EBF"/>
    <w:multiLevelType w:val="hybridMultilevel"/>
    <w:tmpl w:val="A830AF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DB552F"/>
    <w:multiLevelType w:val="hybridMultilevel"/>
    <w:tmpl w:val="44062AB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278C6676"/>
    <w:multiLevelType w:val="hybridMultilevel"/>
    <w:tmpl w:val="25A8F1DE"/>
    <w:lvl w:ilvl="0" w:tplc="3C4A31B4">
      <w:start w:val="16"/>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2CCE0960"/>
    <w:multiLevelType w:val="hybridMultilevel"/>
    <w:tmpl w:val="97CC00B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43F106D"/>
    <w:multiLevelType w:val="hybridMultilevel"/>
    <w:tmpl w:val="D1509026"/>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14">
    <w:nsid w:val="3DD66C2B"/>
    <w:multiLevelType w:val="hybridMultilevel"/>
    <w:tmpl w:val="0526D62C"/>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15">
    <w:nsid w:val="48FF132A"/>
    <w:multiLevelType w:val="hybridMultilevel"/>
    <w:tmpl w:val="D772DDA6"/>
    <w:lvl w:ilvl="0" w:tplc="280A0001">
      <w:start w:val="1"/>
      <w:numFmt w:val="bullet"/>
      <w:lvlText w:val=""/>
      <w:lvlJc w:val="left"/>
      <w:pPr>
        <w:ind w:left="748" w:hanging="360"/>
      </w:pPr>
      <w:rPr>
        <w:rFonts w:ascii="Symbol" w:hAnsi="Symbol"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16">
    <w:nsid w:val="4FBD5B37"/>
    <w:multiLevelType w:val="multilevel"/>
    <w:tmpl w:val="E716BD84"/>
    <w:lvl w:ilvl="0">
      <w:start w:val="1"/>
      <w:numFmt w:val="decimal"/>
      <w:lvlText w:val="%1."/>
      <w:lvlJc w:val="right"/>
      <w:pPr>
        <w:ind w:left="1004" w:hanging="72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nsid w:val="54D7141E"/>
    <w:multiLevelType w:val="hybridMultilevel"/>
    <w:tmpl w:val="F1EA21F6"/>
    <w:lvl w:ilvl="0" w:tplc="280A000F">
      <w:start w:val="1"/>
      <w:numFmt w:val="decimal"/>
      <w:lvlText w:val="%1."/>
      <w:lvlJc w:val="left"/>
      <w:pPr>
        <w:ind w:left="1168" w:hanging="360"/>
      </w:p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18">
    <w:nsid w:val="57BB799C"/>
    <w:multiLevelType w:val="hybridMultilevel"/>
    <w:tmpl w:val="51605F90"/>
    <w:lvl w:ilvl="0" w:tplc="280A0001">
      <w:start w:val="1"/>
      <w:numFmt w:val="bullet"/>
      <w:lvlText w:val=""/>
      <w:lvlJc w:val="left"/>
      <w:pPr>
        <w:ind w:left="748" w:hanging="360"/>
      </w:pPr>
      <w:rPr>
        <w:rFonts w:ascii="Symbol" w:hAnsi="Symbol"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19">
    <w:nsid w:val="57EB11A0"/>
    <w:multiLevelType w:val="multilevel"/>
    <w:tmpl w:val="38BA87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B8A151A"/>
    <w:multiLevelType w:val="hybridMultilevel"/>
    <w:tmpl w:val="9698EB56"/>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21">
    <w:nsid w:val="6351623A"/>
    <w:multiLevelType w:val="hybridMultilevel"/>
    <w:tmpl w:val="4678F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4863EE2"/>
    <w:multiLevelType w:val="hybridMultilevel"/>
    <w:tmpl w:val="56F421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52204B2"/>
    <w:multiLevelType w:val="hybridMultilevel"/>
    <w:tmpl w:val="A830AF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09143D4"/>
    <w:multiLevelType w:val="hybridMultilevel"/>
    <w:tmpl w:val="9FA63960"/>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abstractNum w:abstractNumId="25">
    <w:nsid w:val="7D7A0625"/>
    <w:multiLevelType w:val="hybridMultilevel"/>
    <w:tmpl w:val="EC785720"/>
    <w:lvl w:ilvl="0" w:tplc="685C1EDC">
      <w:start w:val="1"/>
      <w:numFmt w:val="decimal"/>
      <w:lvlText w:val="%1."/>
      <w:lvlJc w:val="right"/>
      <w:pPr>
        <w:ind w:left="1168" w:hanging="360"/>
      </w:pPr>
      <w:rPr>
        <w:rFonts w:hint="default"/>
      </w:rPr>
    </w:lvl>
    <w:lvl w:ilvl="1" w:tplc="280A0019" w:tentative="1">
      <w:start w:val="1"/>
      <w:numFmt w:val="lowerLetter"/>
      <w:lvlText w:val="%2."/>
      <w:lvlJc w:val="left"/>
      <w:pPr>
        <w:ind w:left="1888" w:hanging="360"/>
      </w:pPr>
    </w:lvl>
    <w:lvl w:ilvl="2" w:tplc="280A001B" w:tentative="1">
      <w:start w:val="1"/>
      <w:numFmt w:val="lowerRoman"/>
      <w:lvlText w:val="%3."/>
      <w:lvlJc w:val="right"/>
      <w:pPr>
        <w:ind w:left="2608" w:hanging="180"/>
      </w:pPr>
    </w:lvl>
    <w:lvl w:ilvl="3" w:tplc="280A000F" w:tentative="1">
      <w:start w:val="1"/>
      <w:numFmt w:val="decimal"/>
      <w:lvlText w:val="%4."/>
      <w:lvlJc w:val="left"/>
      <w:pPr>
        <w:ind w:left="3328" w:hanging="360"/>
      </w:pPr>
    </w:lvl>
    <w:lvl w:ilvl="4" w:tplc="280A0019" w:tentative="1">
      <w:start w:val="1"/>
      <w:numFmt w:val="lowerLetter"/>
      <w:lvlText w:val="%5."/>
      <w:lvlJc w:val="left"/>
      <w:pPr>
        <w:ind w:left="4048" w:hanging="360"/>
      </w:pPr>
    </w:lvl>
    <w:lvl w:ilvl="5" w:tplc="280A001B" w:tentative="1">
      <w:start w:val="1"/>
      <w:numFmt w:val="lowerRoman"/>
      <w:lvlText w:val="%6."/>
      <w:lvlJc w:val="right"/>
      <w:pPr>
        <w:ind w:left="4768" w:hanging="180"/>
      </w:pPr>
    </w:lvl>
    <w:lvl w:ilvl="6" w:tplc="280A000F" w:tentative="1">
      <w:start w:val="1"/>
      <w:numFmt w:val="decimal"/>
      <w:lvlText w:val="%7."/>
      <w:lvlJc w:val="left"/>
      <w:pPr>
        <w:ind w:left="5488" w:hanging="360"/>
      </w:pPr>
    </w:lvl>
    <w:lvl w:ilvl="7" w:tplc="280A0019" w:tentative="1">
      <w:start w:val="1"/>
      <w:numFmt w:val="lowerLetter"/>
      <w:lvlText w:val="%8."/>
      <w:lvlJc w:val="left"/>
      <w:pPr>
        <w:ind w:left="6208" w:hanging="360"/>
      </w:pPr>
    </w:lvl>
    <w:lvl w:ilvl="8" w:tplc="280A001B" w:tentative="1">
      <w:start w:val="1"/>
      <w:numFmt w:val="lowerRoman"/>
      <w:lvlText w:val="%9."/>
      <w:lvlJc w:val="right"/>
      <w:pPr>
        <w:ind w:left="6928" w:hanging="180"/>
      </w:pPr>
    </w:lvl>
  </w:abstractNum>
  <w:num w:numId="1">
    <w:abstractNumId w:val="19"/>
  </w:num>
  <w:num w:numId="2">
    <w:abstractNumId w:val="23"/>
  </w:num>
  <w:num w:numId="3">
    <w:abstractNumId w:val="9"/>
  </w:num>
  <w:num w:numId="4">
    <w:abstractNumId w:val="8"/>
  </w:num>
  <w:num w:numId="5">
    <w:abstractNumId w:val="11"/>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3"/>
  </w:num>
  <w:num w:numId="14">
    <w:abstractNumId w:val="17"/>
  </w:num>
  <w:num w:numId="15">
    <w:abstractNumId w:val="24"/>
  </w:num>
  <w:num w:numId="16">
    <w:abstractNumId w:val="14"/>
  </w:num>
  <w:num w:numId="17">
    <w:abstractNumId w:val="1"/>
  </w:num>
  <w:num w:numId="18">
    <w:abstractNumId w:val="25"/>
  </w:num>
  <w:num w:numId="19">
    <w:abstractNumId w:val="20"/>
  </w:num>
  <w:num w:numId="20">
    <w:abstractNumId w:val="5"/>
  </w:num>
  <w:num w:numId="21">
    <w:abstractNumId w:val="13"/>
  </w:num>
  <w:num w:numId="22">
    <w:abstractNumId w:val="2"/>
  </w:num>
  <w:num w:numId="23">
    <w:abstractNumId w:val="22"/>
  </w:num>
  <w:num w:numId="24">
    <w:abstractNumId w:val="21"/>
  </w:num>
  <w:num w:numId="25">
    <w:abstractNumId w:val="15"/>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3F"/>
    <w:rsid w:val="000059C8"/>
    <w:rsid w:val="00005F3D"/>
    <w:rsid w:val="000127CF"/>
    <w:rsid w:val="00033333"/>
    <w:rsid w:val="0003571C"/>
    <w:rsid w:val="00037475"/>
    <w:rsid w:val="000419D5"/>
    <w:rsid w:val="00043955"/>
    <w:rsid w:val="0005068C"/>
    <w:rsid w:val="00050AEF"/>
    <w:rsid w:val="00054125"/>
    <w:rsid w:val="00056693"/>
    <w:rsid w:val="000674D5"/>
    <w:rsid w:val="0007110E"/>
    <w:rsid w:val="000717D1"/>
    <w:rsid w:val="00072B3C"/>
    <w:rsid w:val="0007547D"/>
    <w:rsid w:val="000779AF"/>
    <w:rsid w:val="0008175E"/>
    <w:rsid w:val="000845DF"/>
    <w:rsid w:val="000947B1"/>
    <w:rsid w:val="000A2B3D"/>
    <w:rsid w:val="000A329E"/>
    <w:rsid w:val="000A70AE"/>
    <w:rsid w:val="000B0008"/>
    <w:rsid w:val="000B3D3D"/>
    <w:rsid w:val="000B6A6B"/>
    <w:rsid w:val="000C083F"/>
    <w:rsid w:val="000C26AB"/>
    <w:rsid w:val="000C3A4B"/>
    <w:rsid w:val="000C599F"/>
    <w:rsid w:val="000D01A1"/>
    <w:rsid w:val="000E2D5F"/>
    <w:rsid w:val="000F192C"/>
    <w:rsid w:val="000F624E"/>
    <w:rsid w:val="000F6540"/>
    <w:rsid w:val="000F6DD2"/>
    <w:rsid w:val="000F7738"/>
    <w:rsid w:val="00101770"/>
    <w:rsid w:val="00102BB2"/>
    <w:rsid w:val="001046DF"/>
    <w:rsid w:val="00105D9C"/>
    <w:rsid w:val="00111C12"/>
    <w:rsid w:val="001250A8"/>
    <w:rsid w:val="0012773A"/>
    <w:rsid w:val="00130908"/>
    <w:rsid w:val="00131BC4"/>
    <w:rsid w:val="001344C8"/>
    <w:rsid w:val="001363EA"/>
    <w:rsid w:val="001537A7"/>
    <w:rsid w:val="00153925"/>
    <w:rsid w:val="0016190E"/>
    <w:rsid w:val="00170698"/>
    <w:rsid w:val="00171A0A"/>
    <w:rsid w:val="0018215A"/>
    <w:rsid w:val="00185EFD"/>
    <w:rsid w:val="0018627E"/>
    <w:rsid w:val="00187452"/>
    <w:rsid w:val="0018796A"/>
    <w:rsid w:val="0019269F"/>
    <w:rsid w:val="001A1146"/>
    <w:rsid w:val="001A630F"/>
    <w:rsid w:val="001B3761"/>
    <w:rsid w:val="001C0668"/>
    <w:rsid w:val="001C46F3"/>
    <w:rsid w:val="001D4A0A"/>
    <w:rsid w:val="001E1237"/>
    <w:rsid w:val="001F3329"/>
    <w:rsid w:val="001F5738"/>
    <w:rsid w:val="002169FB"/>
    <w:rsid w:val="002177E2"/>
    <w:rsid w:val="00223482"/>
    <w:rsid w:val="0022619D"/>
    <w:rsid w:val="0025093A"/>
    <w:rsid w:val="002552B2"/>
    <w:rsid w:val="00260671"/>
    <w:rsid w:val="00261961"/>
    <w:rsid w:val="00263983"/>
    <w:rsid w:val="0026466F"/>
    <w:rsid w:val="00266E9C"/>
    <w:rsid w:val="0026757E"/>
    <w:rsid w:val="002710DD"/>
    <w:rsid w:val="0028654E"/>
    <w:rsid w:val="00291A51"/>
    <w:rsid w:val="00293E97"/>
    <w:rsid w:val="002A52AE"/>
    <w:rsid w:val="002B0211"/>
    <w:rsid w:val="002B0DB1"/>
    <w:rsid w:val="002C027D"/>
    <w:rsid w:val="002C224F"/>
    <w:rsid w:val="002C5C00"/>
    <w:rsid w:val="002C7623"/>
    <w:rsid w:val="002D6B8B"/>
    <w:rsid w:val="002D7ECB"/>
    <w:rsid w:val="002E3F49"/>
    <w:rsid w:val="002E5ACD"/>
    <w:rsid w:val="002E60E3"/>
    <w:rsid w:val="002E7BA0"/>
    <w:rsid w:val="002F5573"/>
    <w:rsid w:val="00300023"/>
    <w:rsid w:val="00302E65"/>
    <w:rsid w:val="003112FA"/>
    <w:rsid w:val="00313025"/>
    <w:rsid w:val="00313598"/>
    <w:rsid w:val="00314187"/>
    <w:rsid w:val="003248FB"/>
    <w:rsid w:val="00325657"/>
    <w:rsid w:val="0033367C"/>
    <w:rsid w:val="00335A1F"/>
    <w:rsid w:val="00337BD9"/>
    <w:rsid w:val="00343C26"/>
    <w:rsid w:val="00344CE6"/>
    <w:rsid w:val="00353CB2"/>
    <w:rsid w:val="00355FAC"/>
    <w:rsid w:val="00356CF9"/>
    <w:rsid w:val="003619CA"/>
    <w:rsid w:val="0036405B"/>
    <w:rsid w:val="003715B4"/>
    <w:rsid w:val="00371736"/>
    <w:rsid w:val="00371A11"/>
    <w:rsid w:val="00375466"/>
    <w:rsid w:val="00381E56"/>
    <w:rsid w:val="00382C72"/>
    <w:rsid w:val="003845CD"/>
    <w:rsid w:val="00384F5E"/>
    <w:rsid w:val="00386ACE"/>
    <w:rsid w:val="00397633"/>
    <w:rsid w:val="003A768B"/>
    <w:rsid w:val="003B024F"/>
    <w:rsid w:val="003B35F6"/>
    <w:rsid w:val="003B4A63"/>
    <w:rsid w:val="003B787D"/>
    <w:rsid w:val="003C47D3"/>
    <w:rsid w:val="003D6536"/>
    <w:rsid w:val="003E1AC1"/>
    <w:rsid w:val="003E1B52"/>
    <w:rsid w:val="003E3BFC"/>
    <w:rsid w:val="003F0914"/>
    <w:rsid w:val="003F3F4E"/>
    <w:rsid w:val="00403970"/>
    <w:rsid w:val="00404C27"/>
    <w:rsid w:val="00410D75"/>
    <w:rsid w:val="00411FFE"/>
    <w:rsid w:val="00412450"/>
    <w:rsid w:val="004141F8"/>
    <w:rsid w:val="004175D0"/>
    <w:rsid w:val="004177CA"/>
    <w:rsid w:val="0042100E"/>
    <w:rsid w:val="0042138F"/>
    <w:rsid w:val="00425114"/>
    <w:rsid w:val="00440067"/>
    <w:rsid w:val="004415BE"/>
    <w:rsid w:val="0044284D"/>
    <w:rsid w:val="00446496"/>
    <w:rsid w:val="0044687C"/>
    <w:rsid w:val="00446CA9"/>
    <w:rsid w:val="00453696"/>
    <w:rsid w:val="004548A3"/>
    <w:rsid w:val="00456EB7"/>
    <w:rsid w:val="004625D7"/>
    <w:rsid w:val="00462980"/>
    <w:rsid w:val="00486EA6"/>
    <w:rsid w:val="00487857"/>
    <w:rsid w:val="0049200C"/>
    <w:rsid w:val="00492B9B"/>
    <w:rsid w:val="00496F58"/>
    <w:rsid w:val="004A15E4"/>
    <w:rsid w:val="004A1CB9"/>
    <w:rsid w:val="004B3E9C"/>
    <w:rsid w:val="004B496E"/>
    <w:rsid w:val="004B7786"/>
    <w:rsid w:val="004C0EB0"/>
    <w:rsid w:val="004C49C5"/>
    <w:rsid w:val="004C58E4"/>
    <w:rsid w:val="004C59D9"/>
    <w:rsid w:val="004D23D9"/>
    <w:rsid w:val="004D3676"/>
    <w:rsid w:val="004D6910"/>
    <w:rsid w:val="004E1AE3"/>
    <w:rsid w:val="004E6267"/>
    <w:rsid w:val="004E7310"/>
    <w:rsid w:val="004F18E6"/>
    <w:rsid w:val="004F6C74"/>
    <w:rsid w:val="004F6E1F"/>
    <w:rsid w:val="004F77C4"/>
    <w:rsid w:val="00505743"/>
    <w:rsid w:val="005079E3"/>
    <w:rsid w:val="00513B96"/>
    <w:rsid w:val="00513D77"/>
    <w:rsid w:val="0052307C"/>
    <w:rsid w:val="0052312B"/>
    <w:rsid w:val="00523CA0"/>
    <w:rsid w:val="00554ED5"/>
    <w:rsid w:val="005608C3"/>
    <w:rsid w:val="00573F11"/>
    <w:rsid w:val="0058531A"/>
    <w:rsid w:val="0059036C"/>
    <w:rsid w:val="005925E3"/>
    <w:rsid w:val="00594E1A"/>
    <w:rsid w:val="00597570"/>
    <w:rsid w:val="005A065F"/>
    <w:rsid w:val="005B3741"/>
    <w:rsid w:val="005B7AF9"/>
    <w:rsid w:val="005C0AEC"/>
    <w:rsid w:val="005C51FF"/>
    <w:rsid w:val="005C7613"/>
    <w:rsid w:val="005C7B20"/>
    <w:rsid w:val="005D5E92"/>
    <w:rsid w:val="005D70D2"/>
    <w:rsid w:val="005E2FF9"/>
    <w:rsid w:val="005F1652"/>
    <w:rsid w:val="005F1E47"/>
    <w:rsid w:val="005F56B5"/>
    <w:rsid w:val="00603905"/>
    <w:rsid w:val="00604E14"/>
    <w:rsid w:val="00610C33"/>
    <w:rsid w:val="00614735"/>
    <w:rsid w:val="0061704B"/>
    <w:rsid w:val="00621712"/>
    <w:rsid w:val="00621F9A"/>
    <w:rsid w:val="0062309B"/>
    <w:rsid w:val="00626EEB"/>
    <w:rsid w:val="006304FA"/>
    <w:rsid w:val="006333F3"/>
    <w:rsid w:val="0063408A"/>
    <w:rsid w:val="00640C66"/>
    <w:rsid w:val="00644AFB"/>
    <w:rsid w:val="00647086"/>
    <w:rsid w:val="00650270"/>
    <w:rsid w:val="0065364E"/>
    <w:rsid w:val="00660C76"/>
    <w:rsid w:val="006663F5"/>
    <w:rsid w:val="006667A3"/>
    <w:rsid w:val="00670862"/>
    <w:rsid w:val="006758A2"/>
    <w:rsid w:val="00676F4A"/>
    <w:rsid w:val="00676FA4"/>
    <w:rsid w:val="0067782B"/>
    <w:rsid w:val="00685BA2"/>
    <w:rsid w:val="00685BE8"/>
    <w:rsid w:val="0069543B"/>
    <w:rsid w:val="006A3BA9"/>
    <w:rsid w:val="006B6E13"/>
    <w:rsid w:val="006C362B"/>
    <w:rsid w:val="006C3ECA"/>
    <w:rsid w:val="006C55B4"/>
    <w:rsid w:val="006D1B22"/>
    <w:rsid w:val="006D2E72"/>
    <w:rsid w:val="006D5093"/>
    <w:rsid w:val="006E27CD"/>
    <w:rsid w:val="006E3AA6"/>
    <w:rsid w:val="006E735F"/>
    <w:rsid w:val="00700D2D"/>
    <w:rsid w:val="00700D42"/>
    <w:rsid w:val="00701EEC"/>
    <w:rsid w:val="00703082"/>
    <w:rsid w:val="007049FC"/>
    <w:rsid w:val="007059FE"/>
    <w:rsid w:val="0071200C"/>
    <w:rsid w:val="00716517"/>
    <w:rsid w:val="00722969"/>
    <w:rsid w:val="0072357E"/>
    <w:rsid w:val="00723FB8"/>
    <w:rsid w:val="007259DA"/>
    <w:rsid w:val="00735A39"/>
    <w:rsid w:val="007406B7"/>
    <w:rsid w:val="007425D0"/>
    <w:rsid w:val="007501E8"/>
    <w:rsid w:val="00750661"/>
    <w:rsid w:val="00774244"/>
    <w:rsid w:val="007766B6"/>
    <w:rsid w:val="007807FD"/>
    <w:rsid w:val="007830BE"/>
    <w:rsid w:val="00784DE1"/>
    <w:rsid w:val="00790A20"/>
    <w:rsid w:val="00792169"/>
    <w:rsid w:val="007952A4"/>
    <w:rsid w:val="007A4C0C"/>
    <w:rsid w:val="007E136D"/>
    <w:rsid w:val="007E2CFF"/>
    <w:rsid w:val="007E591B"/>
    <w:rsid w:val="007E74C9"/>
    <w:rsid w:val="007E7D76"/>
    <w:rsid w:val="007F5717"/>
    <w:rsid w:val="007F6101"/>
    <w:rsid w:val="00811BCB"/>
    <w:rsid w:val="00814E65"/>
    <w:rsid w:val="008204FA"/>
    <w:rsid w:val="00821F4E"/>
    <w:rsid w:val="008441D7"/>
    <w:rsid w:val="00846FBB"/>
    <w:rsid w:val="00852F43"/>
    <w:rsid w:val="00862BDB"/>
    <w:rsid w:val="00866B8C"/>
    <w:rsid w:val="00866F8B"/>
    <w:rsid w:val="00871341"/>
    <w:rsid w:val="00873D1C"/>
    <w:rsid w:val="00876308"/>
    <w:rsid w:val="00880E63"/>
    <w:rsid w:val="00887171"/>
    <w:rsid w:val="00887712"/>
    <w:rsid w:val="008A4335"/>
    <w:rsid w:val="008B4369"/>
    <w:rsid w:val="008B4F2C"/>
    <w:rsid w:val="008C208B"/>
    <w:rsid w:val="008C2697"/>
    <w:rsid w:val="008C7089"/>
    <w:rsid w:val="008D02CF"/>
    <w:rsid w:val="008D2131"/>
    <w:rsid w:val="008D38E6"/>
    <w:rsid w:val="008D4379"/>
    <w:rsid w:val="008D47EF"/>
    <w:rsid w:val="008D51DC"/>
    <w:rsid w:val="008E405E"/>
    <w:rsid w:val="008E7F46"/>
    <w:rsid w:val="008F566F"/>
    <w:rsid w:val="00900E22"/>
    <w:rsid w:val="00917E93"/>
    <w:rsid w:val="00920174"/>
    <w:rsid w:val="00921C86"/>
    <w:rsid w:val="009223F9"/>
    <w:rsid w:val="00922411"/>
    <w:rsid w:val="00924D95"/>
    <w:rsid w:val="009261B3"/>
    <w:rsid w:val="00932543"/>
    <w:rsid w:val="0093317B"/>
    <w:rsid w:val="00934D63"/>
    <w:rsid w:val="00936667"/>
    <w:rsid w:val="00936F77"/>
    <w:rsid w:val="009411B0"/>
    <w:rsid w:val="00941C76"/>
    <w:rsid w:val="00942420"/>
    <w:rsid w:val="00942C63"/>
    <w:rsid w:val="00944515"/>
    <w:rsid w:val="00944CD0"/>
    <w:rsid w:val="00946B4E"/>
    <w:rsid w:val="00955BCA"/>
    <w:rsid w:val="00962A8B"/>
    <w:rsid w:val="009676E4"/>
    <w:rsid w:val="00976935"/>
    <w:rsid w:val="00977B25"/>
    <w:rsid w:val="00982EC0"/>
    <w:rsid w:val="009831E9"/>
    <w:rsid w:val="00986465"/>
    <w:rsid w:val="00986BD8"/>
    <w:rsid w:val="00987F5F"/>
    <w:rsid w:val="00990D33"/>
    <w:rsid w:val="00992363"/>
    <w:rsid w:val="0099518E"/>
    <w:rsid w:val="00995ACC"/>
    <w:rsid w:val="009B033C"/>
    <w:rsid w:val="009B26F0"/>
    <w:rsid w:val="009B7AD0"/>
    <w:rsid w:val="009C22EB"/>
    <w:rsid w:val="009C3EF5"/>
    <w:rsid w:val="009D0A11"/>
    <w:rsid w:val="009D54D6"/>
    <w:rsid w:val="009E4A50"/>
    <w:rsid w:val="009F383C"/>
    <w:rsid w:val="009F386F"/>
    <w:rsid w:val="009F4E31"/>
    <w:rsid w:val="00A033BA"/>
    <w:rsid w:val="00A148CA"/>
    <w:rsid w:val="00A15062"/>
    <w:rsid w:val="00A201BD"/>
    <w:rsid w:val="00A24825"/>
    <w:rsid w:val="00A24B32"/>
    <w:rsid w:val="00A25F0F"/>
    <w:rsid w:val="00A26705"/>
    <w:rsid w:val="00A26F7B"/>
    <w:rsid w:val="00A30C64"/>
    <w:rsid w:val="00A33707"/>
    <w:rsid w:val="00A40E83"/>
    <w:rsid w:val="00A55F8B"/>
    <w:rsid w:val="00A56B9D"/>
    <w:rsid w:val="00A60980"/>
    <w:rsid w:val="00A634A5"/>
    <w:rsid w:val="00A657E0"/>
    <w:rsid w:val="00A67485"/>
    <w:rsid w:val="00A67F27"/>
    <w:rsid w:val="00A7097F"/>
    <w:rsid w:val="00A75222"/>
    <w:rsid w:val="00A76CED"/>
    <w:rsid w:val="00A87435"/>
    <w:rsid w:val="00AB10CE"/>
    <w:rsid w:val="00AB380E"/>
    <w:rsid w:val="00AB5D50"/>
    <w:rsid w:val="00AB6133"/>
    <w:rsid w:val="00AC0CFF"/>
    <w:rsid w:val="00AD0F99"/>
    <w:rsid w:val="00AD4ECD"/>
    <w:rsid w:val="00AF092F"/>
    <w:rsid w:val="00B05129"/>
    <w:rsid w:val="00B06730"/>
    <w:rsid w:val="00B15AF4"/>
    <w:rsid w:val="00B20491"/>
    <w:rsid w:val="00B30633"/>
    <w:rsid w:val="00B30748"/>
    <w:rsid w:val="00B3141F"/>
    <w:rsid w:val="00B36543"/>
    <w:rsid w:val="00B46D2D"/>
    <w:rsid w:val="00B50EE1"/>
    <w:rsid w:val="00B51AF0"/>
    <w:rsid w:val="00B60833"/>
    <w:rsid w:val="00B61443"/>
    <w:rsid w:val="00B661D9"/>
    <w:rsid w:val="00B72D85"/>
    <w:rsid w:val="00B82DDD"/>
    <w:rsid w:val="00B84DE0"/>
    <w:rsid w:val="00B91134"/>
    <w:rsid w:val="00BA1E8B"/>
    <w:rsid w:val="00BB1E9E"/>
    <w:rsid w:val="00BB6259"/>
    <w:rsid w:val="00BC28E8"/>
    <w:rsid w:val="00BD0ABB"/>
    <w:rsid w:val="00BD3101"/>
    <w:rsid w:val="00BD3FAF"/>
    <w:rsid w:val="00BD6619"/>
    <w:rsid w:val="00BE066F"/>
    <w:rsid w:val="00BE4A0B"/>
    <w:rsid w:val="00BE7FFA"/>
    <w:rsid w:val="00BF1381"/>
    <w:rsid w:val="00BF26CB"/>
    <w:rsid w:val="00BF36C0"/>
    <w:rsid w:val="00BF584E"/>
    <w:rsid w:val="00C10210"/>
    <w:rsid w:val="00C14AC1"/>
    <w:rsid w:val="00C14FCF"/>
    <w:rsid w:val="00C15610"/>
    <w:rsid w:val="00C24726"/>
    <w:rsid w:val="00C247F2"/>
    <w:rsid w:val="00C30131"/>
    <w:rsid w:val="00C442DA"/>
    <w:rsid w:val="00C53A6C"/>
    <w:rsid w:val="00C5607B"/>
    <w:rsid w:val="00C57E0D"/>
    <w:rsid w:val="00C6232E"/>
    <w:rsid w:val="00C71BE4"/>
    <w:rsid w:val="00C77852"/>
    <w:rsid w:val="00C94D0F"/>
    <w:rsid w:val="00C96D52"/>
    <w:rsid w:val="00CA1099"/>
    <w:rsid w:val="00CA5375"/>
    <w:rsid w:val="00CA67D3"/>
    <w:rsid w:val="00CA7A0B"/>
    <w:rsid w:val="00CB30A5"/>
    <w:rsid w:val="00CB3CC1"/>
    <w:rsid w:val="00CB516C"/>
    <w:rsid w:val="00CB5512"/>
    <w:rsid w:val="00CC5533"/>
    <w:rsid w:val="00CD1ABE"/>
    <w:rsid w:val="00CD6F12"/>
    <w:rsid w:val="00CE417E"/>
    <w:rsid w:val="00CE59BD"/>
    <w:rsid w:val="00CF3976"/>
    <w:rsid w:val="00CF4DAD"/>
    <w:rsid w:val="00CF6FCB"/>
    <w:rsid w:val="00D00812"/>
    <w:rsid w:val="00D0164D"/>
    <w:rsid w:val="00D02D7A"/>
    <w:rsid w:val="00D06931"/>
    <w:rsid w:val="00D11E39"/>
    <w:rsid w:val="00D14EA3"/>
    <w:rsid w:val="00D24333"/>
    <w:rsid w:val="00D263EF"/>
    <w:rsid w:val="00D31C5A"/>
    <w:rsid w:val="00D33039"/>
    <w:rsid w:val="00D42C33"/>
    <w:rsid w:val="00D4444E"/>
    <w:rsid w:val="00D450DB"/>
    <w:rsid w:val="00D6237C"/>
    <w:rsid w:val="00D62AC6"/>
    <w:rsid w:val="00D74745"/>
    <w:rsid w:val="00D748CB"/>
    <w:rsid w:val="00D75490"/>
    <w:rsid w:val="00D87978"/>
    <w:rsid w:val="00D87B46"/>
    <w:rsid w:val="00D9015F"/>
    <w:rsid w:val="00D92129"/>
    <w:rsid w:val="00D942DE"/>
    <w:rsid w:val="00DA0355"/>
    <w:rsid w:val="00DA10EA"/>
    <w:rsid w:val="00DA28EF"/>
    <w:rsid w:val="00DA6D0A"/>
    <w:rsid w:val="00DB2705"/>
    <w:rsid w:val="00DD36D0"/>
    <w:rsid w:val="00DD3ECE"/>
    <w:rsid w:val="00DD4061"/>
    <w:rsid w:val="00DE31BD"/>
    <w:rsid w:val="00DE7881"/>
    <w:rsid w:val="00DF2DC8"/>
    <w:rsid w:val="00DF40B5"/>
    <w:rsid w:val="00DF5203"/>
    <w:rsid w:val="00E02221"/>
    <w:rsid w:val="00E03088"/>
    <w:rsid w:val="00E118D5"/>
    <w:rsid w:val="00E1545F"/>
    <w:rsid w:val="00E30BE0"/>
    <w:rsid w:val="00E33F7F"/>
    <w:rsid w:val="00E44BB6"/>
    <w:rsid w:val="00E45E8A"/>
    <w:rsid w:val="00E45F7B"/>
    <w:rsid w:val="00E46359"/>
    <w:rsid w:val="00E4688B"/>
    <w:rsid w:val="00E46B9D"/>
    <w:rsid w:val="00E54942"/>
    <w:rsid w:val="00E55A3F"/>
    <w:rsid w:val="00E57785"/>
    <w:rsid w:val="00E6650F"/>
    <w:rsid w:val="00E739CB"/>
    <w:rsid w:val="00E75FE6"/>
    <w:rsid w:val="00E84CC5"/>
    <w:rsid w:val="00E86E94"/>
    <w:rsid w:val="00E9155B"/>
    <w:rsid w:val="00E94EF9"/>
    <w:rsid w:val="00EB0560"/>
    <w:rsid w:val="00EB263E"/>
    <w:rsid w:val="00EB2833"/>
    <w:rsid w:val="00EB51D5"/>
    <w:rsid w:val="00EC5191"/>
    <w:rsid w:val="00EC6E98"/>
    <w:rsid w:val="00ED38F0"/>
    <w:rsid w:val="00EE4BDF"/>
    <w:rsid w:val="00EF6C48"/>
    <w:rsid w:val="00F07641"/>
    <w:rsid w:val="00F102F1"/>
    <w:rsid w:val="00F12E9D"/>
    <w:rsid w:val="00F2041C"/>
    <w:rsid w:val="00F215CF"/>
    <w:rsid w:val="00F25340"/>
    <w:rsid w:val="00F27778"/>
    <w:rsid w:val="00F318AA"/>
    <w:rsid w:val="00F31A33"/>
    <w:rsid w:val="00F363BC"/>
    <w:rsid w:val="00F3720B"/>
    <w:rsid w:val="00F40B8B"/>
    <w:rsid w:val="00F44352"/>
    <w:rsid w:val="00F45F56"/>
    <w:rsid w:val="00F50820"/>
    <w:rsid w:val="00F522EF"/>
    <w:rsid w:val="00F544BA"/>
    <w:rsid w:val="00F54C2D"/>
    <w:rsid w:val="00F628BC"/>
    <w:rsid w:val="00F64B4A"/>
    <w:rsid w:val="00F6722A"/>
    <w:rsid w:val="00F72862"/>
    <w:rsid w:val="00F75506"/>
    <w:rsid w:val="00F7743D"/>
    <w:rsid w:val="00F82CF0"/>
    <w:rsid w:val="00F95B98"/>
    <w:rsid w:val="00F97896"/>
    <w:rsid w:val="00FA0988"/>
    <w:rsid w:val="00FB0489"/>
    <w:rsid w:val="00FB3090"/>
    <w:rsid w:val="00FB56F7"/>
    <w:rsid w:val="00FB6903"/>
    <w:rsid w:val="00FC71EF"/>
    <w:rsid w:val="00FC732A"/>
    <w:rsid w:val="00FD6103"/>
    <w:rsid w:val="00FE585C"/>
    <w:rsid w:val="00FE5FB6"/>
    <w:rsid w:val="00FF2989"/>
    <w:rsid w:val="00FF2CCB"/>
    <w:rsid w:val="00FF4818"/>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976"/>
  </w:style>
  <w:style w:type="paragraph" w:styleId="Ttulo1">
    <w:name w:val="heading 1"/>
    <w:basedOn w:val="Normal"/>
    <w:link w:val="Ttulo1Car"/>
    <w:uiPriority w:val="1"/>
    <w:qFormat/>
    <w:pPr>
      <w:ind w:left="742" w:hanging="360"/>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43"/>
      <w:ind w:left="102"/>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semiHidden/>
    <w:unhideWhenUsed/>
    <w:rsid w:val="00E338F3"/>
    <w:rPr>
      <w:sz w:val="20"/>
      <w:szCs w:val="20"/>
    </w:rPr>
  </w:style>
  <w:style w:type="character" w:styleId="Hipervnculo">
    <w:name w:val="Hyperlink"/>
    <w:basedOn w:val="Fuentedeprrafopredeter"/>
    <w:uiPriority w:val="99"/>
    <w:unhideWhenUsed/>
    <w:rsid w:val="00171A0A"/>
    <w:rPr>
      <w:color w:val="0000FF" w:themeColor="hyperlink"/>
      <w:u w:val="single"/>
    </w:rPr>
  </w:style>
  <w:style w:type="paragraph" w:styleId="Sangradetextonormal">
    <w:name w:val="Body Text Indent"/>
    <w:basedOn w:val="Normal"/>
    <w:link w:val="SangradetextonormalCar"/>
    <w:uiPriority w:val="99"/>
    <w:semiHidden/>
    <w:unhideWhenUsed/>
    <w:rsid w:val="006E735F"/>
    <w:pPr>
      <w:spacing w:after="120"/>
      <w:ind w:left="283"/>
    </w:pPr>
  </w:style>
  <w:style w:type="character" w:customStyle="1" w:styleId="SangradetextonormalCar">
    <w:name w:val="Sangría de texto normal Car"/>
    <w:basedOn w:val="Fuentedeprrafopredeter"/>
    <w:link w:val="Sangradetextonormal"/>
    <w:uiPriority w:val="99"/>
    <w:semiHidden/>
    <w:rsid w:val="006E735F"/>
  </w:style>
  <w:style w:type="character" w:customStyle="1" w:styleId="read-more">
    <w:name w:val="read-more"/>
    <w:basedOn w:val="Fuentedeprrafopredeter"/>
    <w:rsid w:val="00F95B98"/>
  </w:style>
  <w:style w:type="character" w:customStyle="1" w:styleId="details">
    <w:name w:val="details"/>
    <w:basedOn w:val="Fuentedeprrafopredeter"/>
    <w:rsid w:val="00F95B98"/>
  </w:style>
  <w:style w:type="character" w:customStyle="1" w:styleId="re-collapse">
    <w:name w:val="re-collapse"/>
    <w:basedOn w:val="Fuentedeprrafopredeter"/>
    <w:rsid w:val="00F95B98"/>
  </w:style>
  <w:style w:type="character" w:customStyle="1" w:styleId="z3988">
    <w:name w:val="z3988"/>
    <w:basedOn w:val="Fuentedeprrafopredeter"/>
    <w:rsid w:val="00F95B98"/>
  </w:style>
  <w:style w:type="paragraph" w:styleId="NormalWeb">
    <w:name w:val="Normal (Web)"/>
    <w:basedOn w:val="Normal"/>
    <w:uiPriority w:val="99"/>
    <w:unhideWhenUsed/>
    <w:rsid w:val="00DF5203"/>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A67F27"/>
    <w:rPr>
      <w:rFonts w:ascii="Times New Roman" w:eastAsia="Times New Roman" w:hAnsi="Times New Roman"/>
      <w:sz w:val="24"/>
      <w:szCs w:val="24"/>
    </w:rPr>
  </w:style>
  <w:style w:type="table" w:styleId="Tablaconcuadrcula">
    <w:name w:val="Table Grid"/>
    <w:basedOn w:val="Tablanormal"/>
    <w:uiPriority w:val="59"/>
    <w:rsid w:val="001F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54942"/>
    <w:rPr>
      <w:sz w:val="16"/>
      <w:szCs w:val="16"/>
    </w:rPr>
  </w:style>
  <w:style w:type="paragraph" w:styleId="Asuntodelcomentario">
    <w:name w:val="annotation subject"/>
    <w:basedOn w:val="Textocomentario"/>
    <w:next w:val="Textocomentario"/>
    <w:link w:val="AsuntodelcomentarioCar"/>
    <w:uiPriority w:val="99"/>
    <w:semiHidden/>
    <w:unhideWhenUsed/>
    <w:rsid w:val="00E54942"/>
    <w:rPr>
      <w:b/>
      <w:bCs/>
    </w:rPr>
  </w:style>
  <w:style w:type="character" w:customStyle="1" w:styleId="TextocomentarioCar">
    <w:name w:val="Texto comentario Car"/>
    <w:basedOn w:val="Fuentedeprrafopredeter"/>
    <w:link w:val="Textocomentario"/>
    <w:uiPriority w:val="99"/>
    <w:semiHidden/>
    <w:rsid w:val="00E54942"/>
    <w:rPr>
      <w:sz w:val="20"/>
      <w:szCs w:val="20"/>
    </w:rPr>
  </w:style>
  <w:style w:type="character" w:customStyle="1" w:styleId="AsuntodelcomentarioCar">
    <w:name w:val="Asunto del comentario Car"/>
    <w:basedOn w:val="TextocomentarioCar"/>
    <w:link w:val="Asuntodelcomentario"/>
    <w:uiPriority w:val="99"/>
    <w:semiHidden/>
    <w:rsid w:val="00E54942"/>
    <w:rPr>
      <w:b/>
      <w:bCs/>
      <w:sz w:val="20"/>
      <w:szCs w:val="20"/>
    </w:rPr>
  </w:style>
  <w:style w:type="paragraph" w:styleId="Textodeglobo">
    <w:name w:val="Balloon Text"/>
    <w:basedOn w:val="Normal"/>
    <w:link w:val="TextodegloboCar"/>
    <w:uiPriority w:val="99"/>
    <w:semiHidden/>
    <w:unhideWhenUsed/>
    <w:rsid w:val="00E549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942"/>
    <w:rPr>
      <w:rFonts w:ascii="Segoe UI" w:hAnsi="Segoe UI" w:cs="Segoe UI"/>
      <w:sz w:val="18"/>
      <w:szCs w:val="18"/>
    </w:rPr>
  </w:style>
  <w:style w:type="paragraph" w:styleId="Encabezado">
    <w:name w:val="header"/>
    <w:basedOn w:val="Normal"/>
    <w:link w:val="EncabezadoCar"/>
    <w:uiPriority w:val="99"/>
    <w:unhideWhenUsed/>
    <w:rsid w:val="008A4335"/>
    <w:pPr>
      <w:tabs>
        <w:tab w:val="center" w:pos="4419"/>
        <w:tab w:val="right" w:pos="8838"/>
      </w:tabs>
    </w:pPr>
  </w:style>
  <w:style w:type="character" w:customStyle="1" w:styleId="EncabezadoCar">
    <w:name w:val="Encabezado Car"/>
    <w:basedOn w:val="Fuentedeprrafopredeter"/>
    <w:link w:val="Encabezado"/>
    <w:uiPriority w:val="99"/>
    <w:rsid w:val="008A4335"/>
  </w:style>
  <w:style w:type="paragraph" w:styleId="Piedepgina">
    <w:name w:val="footer"/>
    <w:basedOn w:val="Normal"/>
    <w:link w:val="PiedepginaCar"/>
    <w:uiPriority w:val="99"/>
    <w:unhideWhenUsed/>
    <w:rsid w:val="008A4335"/>
    <w:pPr>
      <w:tabs>
        <w:tab w:val="center" w:pos="4419"/>
        <w:tab w:val="right" w:pos="8838"/>
      </w:tabs>
    </w:pPr>
  </w:style>
  <w:style w:type="character" w:customStyle="1" w:styleId="PiedepginaCar">
    <w:name w:val="Pie de página Car"/>
    <w:basedOn w:val="Fuentedeprrafopredeter"/>
    <w:link w:val="Piedepgina"/>
    <w:uiPriority w:val="99"/>
    <w:rsid w:val="008A4335"/>
  </w:style>
  <w:style w:type="table" w:styleId="Cuadrculamedia2">
    <w:name w:val="Medium Grid 2"/>
    <w:basedOn w:val="Tablanormal"/>
    <w:uiPriority w:val="68"/>
    <w:rsid w:val="00371A11"/>
    <w:pPr>
      <w:widowControl/>
    </w:pPr>
    <w:rPr>
      <w:rFonts w:asciiTheme="majorHAnsi" w:eastAsiaTheme="majorEastAsia" w:hAnsiTheme="majorHAnsi" w:cstheme="majorBidi"/>
      <w:color w:val="000000" w:themeColor="text1"/>
      <w:lang w:val="es-PE"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normal21">
    <w:name w:val="Tabla normal 21"/>
    <w:basedOn w:val="Tablanormal"/>
    <w:uiPriority w:val="42"/>
    <w:rsid w:val="00356C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1"/>
    <w:rsid w:val="00492B9B"/>
    <w:rPr>
      <w:rFonts w:ascii="Times New Roman" w:eastAsia="Times New Roman" w:hAnsi="Times New Roman"/>
      <w:b/>
      <w:bCs/>
      <w:sz w:val="24"/>
      <w:szCs w:val="24"/>
    </w:rPr>
  </w:style>
  <w:style w:type="table" w:customStyle="1" w:styleId="Tabladelista6concolores1">
    <w:name w:val="Tabla de lista 6 con colores1"/>
    <w:basedOn w:val="Tablanormal"/>
    <w:uiPriority w:val="51"/>
    <w:rsid w:val="00B15AF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406B7"/>
    <w:pPr>
      <w:widowControl/>
      <w:autoSpaceDE w:val="0"/>
      <w:autoSpaceDN w:val="0"/>
      <w:adjustRightInd w:val="0"/>
    </w:pPr>
    <w:rPr>
      <w:rFonts w:ascii="Times New Roman" w:hAnsi="Times New Roman" w:cs="Times New Roman"/>
      <w:color w:val="000000"/>
      <w:sz w:val="24"/>
      <w:szCs w:val="24"/>
      <w:lang w:val="es-PE"/>
    </w:rPr>
  </w:style>
  <w:style w:type="character" w:styleId="Hipervnculovisitado">
    <w:name w:val="FollowedHyperlink"/>
    <w:basedOn w:val="Fuentedeprrafopredeter"/>
    <w:uiPriority w:val="99"/>
    <w:semiHidden/>
    <w:unhideWhenUsed/>
    <w:rsid w:val="00CF4DAD"/>
    <w:rPr>
      <w:color w:val="800080" w:themeColor="followedHyperlink"/>
      <w:u w:val="single"/>
    </w:rPr>
  </w:style>
  <w:style w:type="character" w:styleId="Textoennegrita">
    <w:name w:val="Strong"/>
    <w:basedOn w:val="Fuentedeprrafopredeter"/>
    <w:uiPriority w:val="22"/>
    <w:qFormat/>
    <w:rsid w:val="00A75222"/>
    <w:rPr>
      <w:b/>
      <w:bCs/>
    </w:rPr>
  </w:style>
  <w:style w:type="paragraph" w:styleId="Textonotapie">
    <w:name w:val="footnote text"/>
    <w:basedOn w:val="Normal"/>
    <w:link w:val="TextonotapieCar"/>
    <w:uiPriority w:val="99"/>
    <w:semiHidden/>
    <w:unhideWhenUsed/>
    <w:rsid w:val="00917E93"/>
    <w:rPr>
      <w:sz w:val="20"/>
      <w:szCs w:val="20"/>
    </w:rPr>
  </w:style>
  <w:style w:type="character" w:customStyle="1" w:styleId="TextonotapieCar">
    <w:name w:val="Texto nota pie Car"/>
    <w:basedOn w:val="Fuentedeprrafopredeter"/>
    <w:link w:val="Textonotapie"/>
    <w:uiPriority w:val="99"/>
    <w:semiHidden/>
    <w:rsid w:val="00917E93"/>
    <w:rPr>
      <w:sz w:val="20"/>
      <w:szCs w:val="20"/>
    </w:rPr>
  </w:style>
  <w:style w:type="character" w:styleId="Refdenotaalpie">
    <w:name w:val="footnote reference"/>
    <w:basedOn w:val="Fuentedeprrafopredeter"/>
    <w:uiPriority w:val="99"/>
    <w:semiHidden/>
    <w:unhideWhenUsed/>
    <w:rsid w:val="00917E93"/>
    <w:rPr>
      <w:vertAlign w:val="superscript"/>
    </w:rPr>
  </w:style>
  <w:style w:type="character" w:styleId="Nmerodelnea">
    <w:name w:val="line number"/>
    <w:basedOn w:val="Fuentedeprrafopredeter"/>
    <w:uiPriority w:val="99"/>
    <w:semiHidden/>
    <w:unhideWhenUsed/>
    <w:rsid w:val="00293E97"/>
  </w:style>
  <w:style w:type="character" w:customStyle="1" w:styleId="a">
    <w:name w:val="a"/>
    <w:basedOn w:val="Fuentedeprrafopredeter"/>
    <w:rsid w:val="00623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976"/>
  </w:style>
  <w:style w:type="paragraph" w:styleId="Ttulo1">
    <w:name w:val="heading 1"/>
    <w:basedOn w:val="Normal"/>
    <w:link w:val="Ttulo1Car"/>
    <w:uiPriority w:val="1"/>
    <w:qFormat/>
    <w:pPr>
      <w:ind w:left="742" w:hanging="360"/>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43"/>
      <w:ind w:left="102"/>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semiHidden/>
    <w:unhideWhenUsed/>
    <w:rsid w:val="00E338F3"/>
    <w:rPr>
      <w:sz w:val="20"/>
      <w:szCs w:val="20"/>
    </w:rPr>
  </w:style>
  <w:style w:type="character" w:styleId="Hipervnculo">
    <w:name w:val="Hyperlink"/>
    <w:basedOn w:val="Fuentedeprrafopredeter"/>
    <w:uiPriority w:val="99"/>
    <w:unhideWhenUsed/>
    <w:rsid w:val="00171A0A"/>
    <w:rPr>
      <w:color w:val="0000FF" w:themeColor="hyperlink"/>
      <w:u w:val="single"/>
    </w:rPr>
  </w:style>
  <w:style w:type="paragraph" w:styleId="Sangradetextonormal">
    <w:name w:val="Body Text Indent"/>
    <w:basedOn w:val="Normal"/>
    <w:link w:val="SangradetextonormalCar"/>
    <w:uiPriority w:val="99"/>
    <w:semiHidden/>
    <w:unhideWhenUsed/>
    <w:rsid w:val="006E735F"/>
    <w:pPr>
      <w:spacing w:after="120"/>
      <w:ind w:left="283"/>
    </w:pPr>
  </w:style>
  <w:style w:type="character" w:customStyle="1" w:styleId="SangradetextonormalCar">
    <w:name w:val="Sangría de texto normal Car"/>
    <w:basedOn w:val="Fuentedeprrafopredeter"/>
    <w:link w:val="Sangradetextonormal"/>
    <w:uiPriority w:val="99"/>
    <w:semiHidden/>
    <w:rsid w:val="006E735F"/>
  </w:style>
  <w:style w:type="character" w:customStyle="1" w:styleId="read-more">
    <w:name w:val="read-more"/>
    <w:basedOn w:val="Fuentedeprrafopredeter"/>
    <w:rsid w:val="00F95B98"/>
  </w:style>
  <w:style w:type="character" w:customStyle="1" w:styleId="details">
    <w:name w:val="details"/>
    <w:basedOn w:val="Fuentedeprrafopredeter"/>
    <w:rsid w:val="00F95B98"/>
  </w:style>
  <w:style w:type="character" w:customStyle="1" w:styleId="re-collapse">
    <w:name w:val="re-collapse"/>
    <w:basedOn w:val="Fuentedeprrafopredeter"/>
    <w:rsid w:val="00F95B98"/>
  </w:style>
  <w:style w:type="character" w:customStyle="1" w:styleId="z3988">
    <w:name w:val="z3988"/>
    <w:basedOn w:val="Fuentedeprrafopredeter"/>
    <w:rsid w:val="00F95B98"/>
  </w:style>
  <w:style w:type="paragraph" w:styleId="NormalWeb">
    <w:name w:val="Normal (Web)"/>
    <w:basedOn w:val="Normal"/>
    <w:uiPriority w:val="99"/>
    <w:unhideWhenUsed/>
    <w:rsid w:val="00DF5203"/>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A67F27"/>
    <w:rPr>
      <w:rFonts w:ascii="Times New Roman" w:eastAsia="Times New Roman" w:hAnsi="Times New Roman"/>
      <w:sz w:val="24"/>
      <w:szCs w:val="24"/>
    </w:rPr>
  </w:style>
  <w:style w:type="table" w:styleId="Tablaconcuadrcula">
    <w:name w:val="Table Grid"/>
    <w:basedOn w:val="Tablanormal"/>
    <w:uiPriority w:val="59"/>
    <w:rsid w:val="001F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54942"/>
    <w:rPr>
      <w:sz w:val="16"/>
      <w:szCs w:val="16"/>
    </w:rPr>
  </w:style>
  <w:style w:type="paragraph" w:styleId="Asuntodelcomentario">
    <w:name w:val="annotation subject"/>
    <w:basedOn w:val="Textocomentario"/>
    <w:next w:val="Textocomentario"/>
    <w:link w:val="AsuntodelcomentarioCar"/>
    <w:uiPriority w:val="99"/>
    <w:semiHidden/>
    <w:unhideWhenUsed/>
    <w:rsid w:val="00E54942"/>
    <w:rPr>
      <w:b/>
      <w:bCs/>
    </w:rPr>
  </w:style>
  <w:style w:type="character" w:customStyle="1" w:styleId="TextocomentarioCar">
    <w:name w:val="Texto comentario Car"/>
    <w:basedOn w:val="Fuentedeprrafopredeter"/>
    <w:link w:val="Textocomentario"/>
    <w:uiPriority w:val="99"/>
    <w:semiHidden/>
    <w:rsid w:val="00E54942"/>
    <w:rPr>
      <w:sz w:val="20"/>
      <w:szCs w:val="20"/>
    </w:rPr>
  </w:style>
  <w:style w:type="character" w:customStyle="1" w:styleId="AsuntodelcomentarioCar">
    <w:name w:val="Asunto del comentario Car"/>
    <w:basedOn w:val="TextocomentarioCar"/>
    <w:link w:val="Asuntodelcomentario"/>
    <w:uiPriority w:val="99"/>
    <w:semiHidden/>
    <w:rsid w:val="00E54942"/>
    <w:rPr>
      <w:b/>
      <w:bCs/>
      <w:sz w:val="20"/>
      <w:szCs w:val="20"/>
    </w:rPr>
  </w:style>
  <w:style w:type="paragraph" w:styleId="Textodeglobo">
    <w:name w:val="Balloon Text"/>
    <w:basedOn w:val="Normal"/>
    <w:link w:val="TextodegloboCar"/>
    <w:uiPriority w:val="99"/>
    <w:semiHidden/>
    <w:unhideWhenUsed/>
    <w:rsid w:val="00E549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942"/>
    <w:rPr>
      <w:rFonts w:ascii="Segoe UI" w:hAnsi="Segoe UI" w:cs="Segoe UI"/>
      <w:sz w:val="18"/>
      <w:szCs w:val="18"/>
    </w:rPr>
  </w:style>
  <w:style w:type="paragraph" w:styleId="Encabezado">
    <w:name w:val="header"/>
    <w:basedOn w:val="Normal"/>
    <w:link w:val="EncabezadoCar"/>
    <w:uiPriority w:val="99"/>
    <w:unhideWhenUsed/>
    <w:rsid w:val="008A4335"/>
    <w:pPr>
      <w:tabs>
        <w:tab w:val="center" w:pos="4419"/>
        <w:tab w:val="right" w:pos="8838"/>
      </w:tabs>
    </w:pPr>
  </w:style>
  <w:style w:type="character" w:customStyle="1" w:styleId="EncabezadoCar">
    <w:name w:val="Encabezado Car"/>
    <w:basedOn w:val="Fuentedeprrafopredeter"/>
    <w:link w:val="Encabezado"/>
    <w:uiPriority w:val="99"/>
    <w:rsid w:val="008A4335"/>
  </w:style>
  <w:style w:type="paragraph" w:styleId="Piedepgina">
    <w:name w:val="footer"/>
    <w:basedOn w:val="Normal"/>
    <w:link w:val="PiedepginaCar"/>
    <w:uiPriority w:val="99"/>
    <w:unhideWhenUsed/>
    <w:rsid w:val="008A4335"/>
    <w:pPr>
      <w:tabs>
        <w:tab w:val="center" w:pos="4419"/>
        <w:tab w:val="right" w:pos="8838"/>
      </w:tabs>
    </w:pPr>
  </w:style>
  <w:style w:type="character" w:customStyle="1" w:styleId="PiedepginaCar">
    <w:name w:val="Pie de página Car"/>
    <w:basedOn w:val="Fuentedeprrafopredeter"/>
    <w:link w:val="Piedepgina"/>
    <w:uiPriority w:val="99"/>
    <w:rsid w:val="008A4335"/>
  </w:style>
  <w:style w:type="table" w:styleId="Cuadrculamedia2">
    <w:name w:val="Medium Grid 2"/>
    <w:basedOn w:val="Tablanormal"/>
    <w:uiPriority w:val="68"/>
    <w:rsid w:val="00371A11"/>
    <w:pPr>
      <w:widowControl/>
    </w:pPr>
    <w:rPr>
      <w:rFonts w:asciiTheme="majorHAnsi" w:eastAsiaTheme="majorEastAsia" w:hAnsiTheme="majorHAnsi" w:cstheme="majorBidi"/>
      <w:color w:val="000000" w:themeColor="text1"/>
      <w:lang w:val="es-PE"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normal21">
    <w:name w:val="Tabla normal 21"/>
    <w:basedOn w:val="Tablanormal"/>
    <w:uiPriority w:val="42"/>
    <w:rsid w:val="00356C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1"/>
    <w:rsid w:val="00492B9B"/>
    <w:rPr>
      <w:rFonts w:ascii="Times New Roman" w:eastAsia="Times New Roman" w:hAnsi="Times New Roman"/>
      <w:b/>
      <w:bCs/>
      <w:sz w:val="24"/>
      <w:szCs w:val="24"/>
    </w:rPr>
  </w:style>
  <w:style w:type="table" w:customStyle="1" w:styleId="Tabladelista6concolores1">
    <w:name w:val="Tabla de lista 6 con colores1"/>
    <w:basedOn w:val="Tablanormal"/>
    <w:uiPriority w:val="51"/>
    <w:rsid w:val="00B15AF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406B7"/>
    <w:pPr>
      <w:widowControl/>
      <w:autoSpaceDE w:val="0"/>
      <w:autoSpaceDN w:val="0"/>
      <w:adjustRightInd w:val="0"/>
    </w:pPr>
    <w:rPr>
      <w:rFonts w:ascii="Times New Roman" w:hAnsi="Times New Roman" w:cs="Times New Roman"/>
      <w:color w:val="000000"/>
      <w:sz w:val="24"/>
      <w:szCs w:val="24"/>
      <w:lang w:val="es-PE"/>
    </w:rPr>
  </w:style>
  <w:style w:type="character" w:styleId="Hipervnculovisitado">
    <w:name w:val="FollowedHyperlink"/>
    <w:basedOn w:val="Fuentedeprrafopredeter"/>
    <w:uiPriority w:val="99"/>
    <w:semiHidden/>
    <w:unhideWhenUsed/>
    <w:rsid w:val="00CF4DAD"/>
    <w:rPr>
      <w:color w:val="800080" w:themeColor="followedHyperlink"/>
      <w:u w:val="single"/>
    </w:rPr>
  </w:style>
  <w:style w:type="character" w:styleId="Textoennegrita">
    <w:name w:val="Strong"/>
    <w:basedOn w:val="Fuentedeprrafopredeter"/>
    <w:uiPriority w:val="22"/>
    <w:qFormat/>
    <w:rsid w:val="00A75222"/>
    <w:rPr>
      <w:b/>
      <w:bCs/>
    </w:rPr>
  </w:style>
  <w:style w:type="paragraph" w:styleId="Textonotapie">
    <w:name w:val="footnote text"/>
    <w:basedOn w:val="Normal"/>
    <w:link w:val="TextonotapieCar"/>
    <w:uiPriority w:val="99"/>
    <w:semiHidden/>
    <w:unhideWhenUsed/>
    <w:rsid w:val="00917E93"/>
    <w:rPr>
      <w:sz w:val="20"/>
      <w:szCs w:val="20"/>
    </w:rPr>
  </w:style>
  <w:style w:type="character" w:customStyle="1" w:styleId="TextonotapieCar">
    <w:name w:val="Texto nota pie Car"/>
    <w:basedOn w:val="Fuentedeprrafopredeter"/>
    <w:link w:val="Textonotapie"/>
    <w:uiPriority w:val="99"/>
    <w:semiHidden/>
    <w:rsid w:val="00917E93"/>
    <w:rPr>
      <w:sz w:val="20"/>
      <w:szCs w:val="20"/>
    </w:rPr>
  </w:style>
  <w:style w:type="character" w:styleId="Refdenotaalpie">
    <w:name w:val="footnote reference"/>
    <w:basedOn w:val="Fuentedeprrafopredeter"/>
    <w:uiPriority w:val="99"/>
    <w:semiHidden/>
    <w:unhideWhenUsed/>
    <w:rsid w:val="00917E93"/>
    <w:rPr>
      <w:vertAlign w:val="superscript"/>
    </w:rPr>
  </w:style>
  <w:style w:type="character" w:styleId="Nmerodelnea">
    <w:name w:val="line number"/>
    <w:basedOn w:val="Fuentedeprrafopredeter"/>
    <w:uiPriority w:val="99"/>
    <w:semiHidden/>
    <w:unhideWhenUsed/>
    <w:rsid w:val="00293E97"/>
  </w:style>
  <w:style w:type="character" w:customStyle="1" w:styleId="a">
    <w:name w:val="a"/>
    <w:basedOn w:val="Fuentedeprrafopredeter"/>
    <w:rsid w:val="0062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273">
      <w:bodyDiv w:val="1"/>
      <w:marLeft w:val="0"/>
      <w:marRight w:val="0"/>
      <w:marTop w:val="0"/>
      <w:marBottom w:val="0"/>
      <w:divBdr>
        <w:top w:val="none" w:sz="0" w:space="0" w:color="auto"/>
        <w:left w:val="none" w:sz="0" w:space="0" w:color="auto"/>
        <w:bottom w:val="none" w:sz="0" w:space="0" w:color="auto"/>
        <w:right w:val="none" w:sz="0" w:space="0" w:color="auto"/>
      </w:divBdr>
      <w:divsChild>
        <w:div w:id="26027657">
          <w:marLeft w:val="1166"/>
          <w:marRight w:val="0"/>
          <w:marTop w:val="0"/>
          <w:marBottom w:val="0"/>
          <w:divBdr>
            <w:top w:val="none" w:sz="0" w:space="0" w:color="auto"/>
            <w:left w:val="none" w:sz="0" w:space="0" w:color="auto"/>
            <w:bottom w:val="none" w:sz="0" w:space="0" w:color="auto"/>
            <w:right w:val="none" w:sz="0" w:space="0" w:color="auto"/>
          </w:divBdr>
        </w:div>
        <w:div w:id="152377130">
          <w:marLeft w:val="547"/>
          <w:marRight w:val="0"/>
          <w:marTop w:val="0"/>
          <w:marBottom w:val="0"/>
          <w:divBdr>
            <w:top w:val="none" w:sz="0" w:space="0" w:color="auto"/>
            <w:left w:val="none" w:sz="0" w:space="0" w:color="auto"/>
            <w:bottom w:val="none" w:sz="0" w:space="0" w:color="auto"/>
            <w:right w:val="none" w:sz="0" w:space="0" w:color="auto"/>
          </w:divBdr>
        </w:div>
        <w:div w:id="391582255">
          <w:marLeft w:val="547"/>
          <w:marRight w:val="0"/>
          <w:marTop w:val="0"/>
          <w:marBottom w:val="0"/>
          <w:divBdr>
            <w:top w:val="none" w:sz="0" w:space="0" w:color="auto"/>
            <w:left w:val="none" w:sz="0" w:space="0" w:color="auto"/>
            <w:bottom w:val="none" w:sz="0" w:space="0" w:color="auto"/>
            <w:right w:val="none" w:sz="0" w:space="0" w:color="auto"/>
          </w:divBdr>
        </w:div>
        <w:div w:id="657614718">
          <w:marLeft w:val="547"/>
          <w:marRight w:val="0"/>
          <w:marTop w:val="0"/>
          <w:marBottom w:val="0"/>
          <w:divBdr>
            <w:top w:val="none" w:sz="0" w:space="0" w:color="auto"/>
            <w:left w:val="none" w:sz="0" w:space="0" w:color="auto"/>
            <w:bottom w:val="none" w:sz="0" w:space="0" w:color="auto"/>
            <w:right w:val="none" w:sz="0" w:space="0" w:color="auto"/>
          </w:divBdr>
        </w:div>
        <w:div w:id="756364379">
          <w:marLeft w:val="1166"/>
          <w:marRight w:val="0"/>
          <w:marTop w:val="0"/>
          <w:marBottom w:val="0"/>
          <w:divBdr>
            <w:top w:val="none" w:sz="0" w:space="0" w:color="auto"/>
            <w:left w:val="none" w:sz="0" w:space="0" w:color="auto"/>
            <w:bottom w:val="none" w:sz="0" w:space="0" w:color="auto"/>
            <w:right w:val="none" w:sz="0" w:space="0" w:color="auto"/>
          </w:divBdr>
        </w:div>
        <w:div w:id="831212535">
          <w:marLeft w:val="547"/>
          <w:marRight w:val="0"/>
          <w:marTop w:val="0"/>
          <w:marBottom w:val="0"/>
          <w:divBdr>
            <w:top w:val="none" w:sz="0" w:space="0" w:color="auto"/>
            <w:left w:val="none" w:sz="0" w:space="0" w:color="auto"/>
            <w:bottom w:val="none" w:sz="0" w:space="0" w:color="auto"/>
            <w:right w:val="none" w:sz="0" w:space="0" w:color="auto"/>
          </w:divBdr>
        </w:div>
        <w:div w:id="886798242">
          <w:marLeft w:val="547"/>
          <w:marRight w:val="0"/>
          <w:marTop w:val="0"/>
          <w:marBottom w:val="0"/>
          <w:divBdr>
            <w:top w:val="none" w:sz="0" w:space="0" w:color="auto"/>
            <w:left w:val="none" w:sz="0" w:space="0" w:color="auto"/>
            <w:bottom w:val="none" w:sz="0" w:space="0" w:color="auto"/>
            <w:right w:val="none" w:sz="0" w:space="0" w:color="auto"/>
          </w:divBdr>
        </w:div>
        <w:div w:id="971904198">
          <w:marLeft w:val="1166"/>
          <w:marRight w:val="0"/>
          <w:marTop w:val="0"/>
          <w:marBottom w:val="0"/>
          <w:divBdr>
            <w:top w:val="none" w:sz="0" w:space="0" w:color="auto"/>
            <w:left w:val="none" w:sz="0" w:space="0" w:color="auto"/>
            <w:bottom w:val="none" w:sz="0" w:space="0" w:color="auto"/>
            <w:right w:val="none" w:sz="0" w:space="0" w:color="auto"/>
          </w:divBdr>
        </w:div>
        <w:div w:id="1079601803">
          <w:marLeft w:val="1166"/>
          <w:marRight w:val="0"/>
          <w:marTop w:val="0"/>
          <w:marBottom w:val="0"/>
          <w:divBdr>
            <w:top w:val="none" w:sz="0" w:space="0" w:color="auto"/>
            <w:left w:val="none" w:sz="0" w:space="0" w:color="auto"/>
            <w:bottom w:val="none" w:sz="0" w:space="0" w:color="auto"/>
            <w:right w:val="none" w:sz="0" w:space="0" w:color="auto"/>
          </w:divBdr>
        </w:div>
        <w:div w:id="1222860193">
          <w:marLeft w:val="547"/>
          <w:marRight w:val="0"/>
          <w:marTop w:val="0"/>
          <w:marBottom w:val="0"/>
          <w:divBdr>
            <w:top w:val="none" w:sz="0" w:space="0" w:color="auto"/>
            <w:left w:val="none" w:sz="0" w:space="0" w:color="auto"/>
            <w:bottom w:val="none" w:sz="0" w:space="0" w:color="auto"/>
            <w:right w:val="none" w:sz="0" w:space="0" w:color="auto"/>
          </w:divBdr>
        </w:div>
        <w:div w:id="1288509862">
          <w:marLeft w:val="1166"/>
          <w:marRight w:val="0"/>
          <w:marTop w:val="0"/>
          <w:marBottom w:val="0"/>
          <w:divBdr>
            <w:top w:val="none" w:sz="0" w:space="0" w:color="auto"/>
            <w:left w:val="none" w:sz="0" w:space="0" w:color="auto"/>
            <w:bottom w:val="none" w:sz="0" w:space="0" w:color="auto"/>
            <w:right w:val="none" w:sz="0" w:space="0" w:color="auto"/>
          </w:divBdr>
        </w:div>
        <w:div w:id="1338190876">
          <w:marLeft w:val="1166"/>
          <w:marRight w:val="0"/>
          <w:marTop w:val="0"/>
          <w:marBottom w:val="0"/>
          <w:divBdr>
            <w:top w:val="none" w:sz="0" w:space="0" w:color="auto"/>
            <w:left w:val="none" w:sz="0" w:space="0" w:color="auto"/>
            <w:bottom w:val="none" w:sz="0" w:space="0" w:color="auto"/>
            <w:right w:val="none" w:sz="0" w:space="0" w:color="auto"/>
          </w:divBdr>
        </w:div>
        <w:div w:id="1776556003">
          <w:marLeft w:val="1166"/>
          <w:marRight w:val="0"/>
          <w:marTop w:val="0"/>
          <w:marBottom w:val="0"/>
          <w:divBdr>
            <w:top w:val="none" w:sz="0" w:space="0" w:color="auto"/>
            <w:left w:val="none" w:sz="0" w:space="0" w:color="auto"/>
            <w:bottom w:val="none" w:sz="0" w:space="0" w:color="auto"/>
            <w:right w:val="none" w:sz="0" w:space="0" w:color="auto"/>
          </w:divBdr>
        </w:div>
        <w:div w:id="1920671452">
          <w:marLeft w:val="547"/>
          <w:marRight w:val="0"/>
          <w:marTop w:val="0"/>
          <w:marBottom w:val="0"/>
          <w:divBdr>
            <w:top w:val="none" w:sz="0" w:space="0" w:color="auto"/>
            <w:left w:val="none" w:sz="0" w:space="0" w:color="auto"/>
            <w:bottom w:val="none" w:sz="0" w:space="0" w:color="auto"/>
            <w:right w:val="none" w:sz="0" w:space="0" w:color="auto"/>
          </w:divBdr>
        </w:div>
      </w:divsChild>
    </w:div>
    <w:div w:id="130245467">
      <w:bodyDiv w:val="1"/>
      <w:marLeft w:val="0"/>
      <w:marRight w:val="0"/>
      <w:marTop w:val="0"/>
      <w:marBottom w:val="0"/>
      <w:divBdr>
        <w:top w:val="none" w:sz="0" w:space="0" w:color="auto"/>
        <w:left w:val="none" w:sz="0" w:space="0" w:color="auto"/>
        <w:bottom w:val="none" w:sz="0" w:space="0" w:color="auto"/>
        <w:right w:val="none" w:sz="0" w:space="0" w:color="auto"/>
      </w:divBdr>
    </w:div>
    <w:div w:id="143277430">
      <w:bodyDiv w:val="1"/>
      <w:marLeft w:val="0"/>
      <w:marRight w:val="0"/>
      <w:marTop w:val="0"/>
      <w:marBottom w:val="0"/>
      <w:divBdr>
        <w:top w:val="none" w:sz="0" w:space="0" w:color="auto"/>
        <w:left w:val="none" w:sz="0" w:space="0" w:color="auto"/>
        <w:bottom w:val="none" w:sz="0" w:space="0" w:color="auto"/>
        <w:right w:val="none" w:sz="0" w:space="0" w:color="auto"/>
      </w:divBdr>
    </w:div>
    <w:div w:id="238951307">
      <w:bodyDiv w:val="1"/>
      <w:marLeft w:val="0"/>
      <w:marRight w:val="0"/>
      <w:marTop w:val="0"/>
      <w:marBottom w:val="0"/>
      <w:divBdr>
        <w:top w:val="none" w:sz="0" w:space="0" w:color="auto"/>
        <w:left w:val="none" w:sz="0" w:space="0" w:color="auto"/>
        <w:bottom w:val="none" w:sz="0" w:space="0" w:color="auto"/>
        <w:right w:val="none" w:sz="0" w:space="0" w:color="auto"/>
      </w:divBdr>
    </w:div>
    <w:div w:id="400758666">
      <w:bodyDiv w:val="1"/>
      <w:marLeft w:val="0"/>
      <w:marRight w:val="0"/>
      <w:marTop w:val="0"/>
      <w:marBottom w:val="0"/>
      <w:divBdr>
        <w:top w:val="none" w:sz="0" w:space="0" w:color="auto"/>
        <w:left w:val="none" w:sz="0" w:space="0" w:color="auto"/>
        <w:bottom w:val="none" w:sz="0" w:space="0" w:color="auto"/>
        <w:right w:val="none" w:sz="0" w:space="0" w:color="auto"/>
      </w:divBdr>
      <w:divsChild>
        <w:div w:id="1528836217">
          <w:marLeft w:val="0"/>
          <w:marRight w:val="0"/>
          <w:marTop w:val="0"/>
          <w:marBottom w:val="0"/>
          <w:divBdr>
            <w:top w:val="none" w:sz="0" w:space="0" w:color="auto"/>
            <w:left w:val="none" w:sz="0" w:space="0" w:color="auto"/>
            <w:bottom w:val="none" w:sz="0" w:space="0" w:color="auto"/>
            <w:right w:val="none" w:sz="0" w:space="0" w:color="auto"/>
          </w:divBdr>
          <w:divsChild>
            <w:div w:id="776482678">
              <w:marLeft w:val="0"/>
              <w:marRight w:val="0"/>
              <w:marTop w:val="0"/>
              <w:marBottom w:val="0"/>
              <w:divBdr>
                <w:top w:val="none" w:sz="0" w:space="0" w:color="auto"/>
                <w:left w:val="none" w:sz="0" w:space="0" w:color="auto"/>
                <w:bottom w:val="none" w:sz="0" w:space="0" w:color="auto"/>
                <w:right w:val="none" w:sz="0" w:space="0" w:color="auto"/>
              </w:divBdr>
              <w:divsChild>
                <w:div w:id="1099838009">
                  <w:marLeft w:val="0"/>
                  <w:marRight w:val="0"/>
                  <w:marTop w:val="0"/>
                  <w:marBottom w:val="0"/>
                  <w:divBdr>
                    <w:top w:val="none" w:sz="0" w:space="0" w:color="auto"/>
                    <w:left w:val="none" w:sz="0" w:space="0" w:color="auto"/>
                    <w:bottom w:val="none" w:sz="0" w:space="0" w:color="auto"/>
                    <w:right w:val="none" w:sz="0" w:space="0" w:color="auto"/>
                  </w:divBdr>
                </w:div>
                <w:div w:id="2091851346">
                  <w:marLeft w:val="300"/>
                  <w:marRight w:val="0"/>
                  <w:marTop w:val="0"/>
                  <w:marBottom w:val="0"/>
                  <w:divBdr>
                    <w:top w:val="none" w:sz="0" w:space="0" w:color="auto"/>
                    <w:left w:val="none" w:sz="0" w:space="0" w:color="auto"/>
                    <w:bottom w:val="none" w:sz="0" w:space="0" w:color="auto"/>
                    <w:right w:val="none" w:sz="0" w:space="0" w:color="auto"/>
                  </w:divBdr>
                  <w:divsChild>
                    <w:div w:id="1309899097">
                      <w:marLeft w:val="0"/>
                      <w:marRight w:val="0"/>
                      <w:marTop w:val="0"/>
                      <w:marBottom w:val="0"/>
                      <w:divBdr>
                        <w:top w:val="none" w:sz="0" w:space="0" w:color="auto"/>
                        <w:left w:val="none" w:sz="0" w:space="0" w:color="auto"/>
                        <w:bottom w:val="none" w:sz="0" w:space="0" w:color="auto"/>
                        <w:right w:val="none" w:sz="0" w:space="0" w:color="auto"/>
                      </w:divBdr>
                      <w:divsChild>
                        <w:div w:id="1232934198">
                          <w:marLeft w:val="0"/>
                          <w:marRight w:val="0"/>
                          <w:marTop w:val="0"/>
                          <w:marBottom w:val="0"/>
                          <w:divBdr>
                            <w:top w:val="none" w:sz="0" w:space="0" w:color="auto"/>
                            <w:left w:val="none" w:sz="0" w:space="0" w:color="auto"/>
                            <w:bottom w:val="none" w:sz="0" w:space="0" w:color="auto"/>
                            <w:right w:val="none" w:sz="0" w:space="0" w:color="auto"/>
                          </w:divBdr>
                        </w:div>
                        <w:div w:id="14758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8172">
          <w:marLeft w:val="0"/>
          <w:marRight w:val="0"/>
          <w:marTop w:val="0"/>
          <w:marBottom w:val="0"/>
          <w:divBdr>
            <w:top w:val="none" w:sz="0" w:space="0" w:color="auto"/>
            <w:left w:val="none" w:sz="0" w:space="0" w:color="auto"/>
            <w:bottom w:val="none" w:sz="0" w:space="0" w:color="auto"/>
            <w:right w:val="none" w:sz="0" w:space="0" w:color="auto"/>
          </w:divBdr>
          <w:divsChild>
            <w:div w:id="2127458851">
              <w:marLeft w:val="0"/>
              <w:marRight w:val="0"/>
              <w:marTop w:val="0"/>
              <w:marBottom w:val="0"/>
              <w:divBdr>
                <w:top w:val="none" w:sz="0" w:space="0" w:color="auto"/>
                <w:left w:val="none" w:sz="0" w:space="0" w:color="auto"/>
                <w:bottom w:val="none" w:sz="0" w:space="0" w:color="auto"/>
                <w:right w:val="none" w:sz="0" w:space="0" w:color="auto"/>
              </w:divBdr>
              <w:divsChild>
                <w:div w:id="1946813533">
                  <w:marLeft w:val="300"/>
                  <w:marRight w:val="0"/>
                  <w:marTop w:val="0"/>
                  <w:marBottom w:val="0"/>
                  <w:divBdr>
                    <w:top w:val="none" w:sz="0" w:space="0" w:color="auto"/>
                    <w:left w:val="none" w:sz="0" w:space="0" w:color="auto"/>
                    <w:bottom w:val="none" w:sz="0" w:space="0" w:color="auto"/>
                    <w:right w:val="none" w:sz="0" w:space="0" w:color="auto"/>
                  </w:divBdr>
                  <w:divsChild>
                    <w:div w:id="37046230">
                      <w:marLeft w:val="0"/>
                      <w:marRight w:val="0"/>
                      <w:marTop w:val="0"/>
                      <w:marBottom w:val="0"/>
                      <w:divBdr>
                        <w:top w:val="none" w:sz="0" w:space="0" w:color="auto"/>
                        <w:left w:val="none" w:sz="0" w:space="0" w:color="auto"/>
                        <w:bottom w:val="none" w:sz="0" w:space="0" w:color="auto"/>
                        <w:right w:val="none" w:sz="0" w:space="0" w:color="auto"/>
                      </w:divBdr>
                      <w:divsChild>
                        <w:div w:id="158546197">
                          <w:marLeft w:val="0"/>
                          <w:marRight w:val="0"/>
                          <w:marTop w:val="0"/>
                          <w:marBottom w:val="0"/>
                          <w:divBdr>
                            <w:top w:val="none" w:sz="0" w:space="0" w:color="auto"/>
                            <w:left w:val="none" w:sz="0" w:space="0" w:color="auto"/>
                            <w:bottom w:val="none" w:sz="0" w:space="0" w:color="auto"/>
                            <w:right w:val="none" w:sz="0" w:space="0" w:color="auto"/>
                          </w:divBdr>
                        </w:div>
                        <w:div w:id="2143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12408">
      <w:bodyDiv w:val="1"/>
      <w:marLeft w:val="0"/>
      <w:marRight w:val="0"/>
      <w:marTop w:val="0"/>
      <w:marBottom w:val="0"/>
      <w:divBdr>
        <w:top w:val="none" w:sz="0" w:space="0" w:color="auto"/>
        <w:left w:val="none" w:sz="0" w:space="0" w:color="auto"/>
        <w:bottom w:val="none" w:sz="0" w:space="0" w:color="auto"/>
        <w:right w:val="none" w:sz="0" w:space="0" w:color="auto"/>
      </w:divBdr>
      <w:divsChild>
        <w:div w:id="166020666">
          <w:marLeft w:val="360"/>
          <w:marRight w:val="0"/>
          <w:marTop w:val="200"/>
          <w:marBottom w:val="0"/>
          <w:divBdr>
            <w:top w:val="none" w:sz="0" w:space="0" w:color="auto"/>
            <w:left w:val="none" w:sz="0" w:space="0" w:color="auto"/>
            <w:bottom w:val="none" w:sz="0" w:space="0" w:color="auto"/>
            <w:right w:val="none" w:sz="0" w:space="0" w:color="auto"/>
          </w:divBdr>
        </w:div>
        <w:div w:id="304432947">
          <w:marLeft w:val="360"/>
          <w:marRight w:val="0"/>
          <w:marTop w:val="200"/>
          <w:marBottom w:val="0"/>
          <w:divBdr>
            <w:top w:val="none" w:sz="0" w:space="0" w:color="auto"/>
            <w:left w:val="none" w:sz="0" w:space="0" w:color="auto"/>
            <w:bottom w:val="none" w:sz="0" w:space="0" w:color="auto"/>
            <w:right w:val="none" w:sz="0" w:space="0" w:color="auto"/>
          </w:divBdr>
        </w:div>
        <w:div w:id="846402234">
          <w:marLeft w:val="360"/>
          <w:marRight w:val="0"/>
          <w:marTop w:val="200"/>
          <w:marBottom w:val="0"/>
          <w:divBdr>
            <w:top w:val="none" w:sz="0" w:space="0" w:color="auto"/>
            <w:left w:val="none" w:sz="0" w:space="0" w:color="auto"/>
            <w:bottom w:val="none" w:sz="0" w:space="0" w:color="auto"/>
            <w:right w:val="none" w:sz="0" w:space="0" w:color="auto"/>
          </w:divBdr>
        </w:div>
        <w:div w:id="1122572571">
          <w:marLeft w:val="360"/>
          <w:marRight w:val="0"/>
          <w:marTop w:val="200"/>
          <w:marBottom w:val="0"/>
          <w:divBdr>
            <w:top w:val="none" w:sz="0" w:space="0" w:color="auto"/>
            <w:left w:val="none" w:sz="0" w:space="0" w:color="auto"/>
            <w:bottom w:val="none" w:sz="0" w:space="0" w:color="auto"/>
            <w:right w:val="none" w:sz="0" w:space="0" w:color="auto"/>
          </w:divBdr>
        </w:div>
        <w:div w:id="1427385526">
          <w:marLeft w:val="360"/>
          <w:marRight w:val="0"/>
          <w:marTop w:val="200"/>
          <w:marBottom w:val="0"/>
          <w:divBdr>
            <w:top w:val="none" w:sz="0" w:space="0" w:color="auto"/>
            <w:left w:val="none" w:sz="0" w:space="0" w:color="auto"/>
            <w:bottom w:val="none" w:sz="0" w:space="0" w:color="auto"/>
            <w:right w:val="none" w:sz="0" w:space="0" w:color="auto"/>
          </w:divBdr>
        </w:div>
      </w:divsChild>
    </w:div>
    <w:div w:id="551814927">
      <w:bodyDiv w:val="1"/>
      <w:marLeft w:val="0"/>
      <w:marRight w:val="0"/>
      <w:marTop w:val="0"/>
      <w:marBottom w:val="0"/>
      <w:divBdr>
        <w:top w:val="none" w:sz="0" w:space="0" w:color="auto"/>
        <w:left w:val="none" w:sz="0" w:space="0" w:color="auto"/>
        <w:bottom w:val="none" w:sz="0" w:space="0" w:color="auto"/>
        <w:right w:val="none" w:sz="0" w:space="0" w:color="auto"/>
      </w:divBdr>
    </w:div>
    <w:div w:id="1040667878">
      <w:bodyDiv w:val="1"/>
      <w:marLeft w:val="0"/>
      <w:marRight w:val="0"/>
      <w:marTop w:val="0"/>
      <w:marBottom w:val="0"/>
      <w:divBdr>
        <w:top w:val="none" w:sz="0" w:space="0" w:color="auto"/>
        <w:left w:val="none" w:sz="0" w:space="0" w:color="auto"/>
        <w:bottom w:val="none" w:sz="0" w:space="0" w:color="auto"/>
        <w:right w:val="none" w:sz="0" w:space="0" w:color="auto"/>
      </w:divBdr>
      <w:divsChild>
        <w:div w:id="684938135">
          <w:marLeft w:val="0"/>
          <w:marRight w:val="0"/>
          <w:marTop w:val="0"/>
          <w:marBottom w:val="0"/>
          <w:divBdr>
            <w:top w:val="none" w:sz="0" w:space="0" w:color="auto"/>
            <w:left w:val="none" w:sz="0" w:space="0" w:color="auto"/>
            <w:bottom w:val="none" w:sz="0" w:space="0" w:color="auto"/>
            <w:right w:val="none" w:sz="0" w:space="0" w:color="auto"/>
          </w:divBdr>
        </w:div>
        <w:div w:id="1451246715">
          <w:marLeft w:val="0"/>
          <w:marRight w:val="0"/>
          <w:marTop w:val="0"/>
          <w:marBottom w:val="0"/>
          <w:divBdr>
            <w:top w:val="none" w:sz="0" w:space="0" w:color="auto"/>
            <w:left w:val="none" w:sz="0" w:space="0" w:color="auto"/>
            <w:bottom w:val="none" w:sz="0" w:space="0" w:color="auto"/>
            <w:right w:val="none" w:sz="0" w:space="0" w:color="auto"/>
          </w:divBdr>
        </w:div>
      </w:divsChild>
    </w:div>
    <w:div w:id="1113478422">
      <w:bodyDiv w:val="1"/>
      <w:marLeft w:val="0"/>
      <w:marRight w:val="0"/>
      <w:marTop w:val="0"/>
      <w:marBottom w:val="0"/>
      <w:divBdr>
        <w:top w:val="none" w:sz="0" w:space="0" w:color="auto"/>
        <w:left w:val="none" w:sz="0" w:space="0" w:color="auto"/>
        <w:bottom w:val="none" w:sz="0" w:space="0" w:color="auto"/>
        <w:right w:val="none" w:sz="0" w:space="0" w:color="auto"/>
      </w:divBdr>
    </w:div>
    <w:div w:id="1131094602">
      <w:bodyDiv w:val="1"/>
      <w:marLeft w:val="0"/>
      <w:marRight w:val="0"/>
      <w:marTop w:val="0"/>
      <w:marBottom w:val="0"/>
      <w:divBdr>
        <w:top w:val="none" w:sz="0" w:space="0" w:color="auto"/>
        <w:left w:val="none" w:sz="0" w:space="0" w:color="auto"/>
        <w:bottom w:val="none" w:sz="0" w:space="0" w:color="auto"/>
        <w:right w:val="none" w:sz="0" w:space="0" w:color="auto"/>
      </w:divBdr>
      <w:divsChild>
        <w:div w:id="362630261">
          <w:marLeft w:val="547"/>
          <w:marRight w:val="0"/>
          <w:marTop w:val="0"/>
          <w:marBottom w:val="0"/>
          <w:divBdr>
            <w:top w:val="none" w:sz="0" w:space="0" w:color="auto"/>
            <w:left w:val="none" w:sz="0" w:space="0" w:color="auto"/>
            <w:bottom w:val="none" w:sz="0" w:space="0" w:color="auto"/>
            <w:right w:val="none" w:sz="0" w:space="0" w:color="auto"/>
          </w:divBdr>
        </w:div>
      </w:divsChild>
    </w:div>
    <w:div w:id="2017997298">
      <w:bodyDiv w:val="1"/>
      <w:marLeft w:val="0"/>
      <w:marRight w:val="0"/>
      <w:marTop w:val="0"/>
      <w:marBottom w:val="0"/>
      <w:divBdr>
        <w:top w:val="none" w:sz="0" w:space="0" w:color="auto"/>
        <w:left w:val="none" w:sz="0" w:space="0" w:color="auto"/>
        <w:bottom w:val="none" w:sz="0" w:space="0" w:color="auto"/>
        <w:right w:val="none" w:sz="0" w:space="0" w:color="auto"/>
      </w:divBdr>
      <w:divsChild>
        <w:div w:id="573206327">
          <w:marLeft w:val="547"/>
          <w:marRight w:val="0"/>
          <w:marTop w:val="0"/>
          <w:marBottom w:val="0"/>
          <w:divBdr>
            <w:top w:val="none" w:sz="0" w:space="0" w:color="auto"/>
            <w:left w:val="none" w:sz="0" w:space="0" w:color="auto"/>
            <w:bottom w:val="none" w:sz="0" w:space="0" w:color="auto"/>
            <w:right w:val="none" w:sz="0" w:space="0" w:color="auto"/>
          </w:divBdr>
        </w:div>
        <w:div w:id="1084378645">
          <w:marLeft w:val="547"/>
          <w:marRight w:val="0"/>
          <w:marTop w:val="0"/>
          <w:marBottom w:val="0"/>
          <w:divBdr>
            <w:top w:val="none" w:sz="0" w:space="0" w:color="auto"/>
            <w:left w:val="none" w:sz="0" w:space="0" w:color="auto"/>
            <w:bottom w:val="none" w:sz="0" w:space="0" w:color="auto"/>
            <w:right w:val="none" w:sz="0" w:space="0" w:color="auto"/>
          </w:divBdr>
        </w:div>
        <w:div w:id="1334987555">
          <w:marLeft w:val="1166"/>
          <w:marRight w:val="0"/>
          <w:marTop w:val="0"/>
          <w:marBottom w:val="0"/>
          <w:divBdr>
            <w:top w:val="none" w:sz="0" w:space="0" w:color="auto"/>
            <w:left w:val="none" w:sz="0" w:space="0" w:color="auto"/>
            <w:bottom w:val="none" w:sz="0" w:space="0" w:color="auto"/>
            <w:right w:val="none" w:sz="0" w:space="0" w:color="auto"/>
          </w:divBdr>
        </w:div>
        <w:div w:id="1512406452">
          <w:marLeft w:val="547"/>
          <w:marRight w:val="0"/>
          <w:marTop w:val="0"/>
          <w:marBottom w:val="0"/>
          <w:divBdr>
            <w:top w:val="none" w:sz="0" w:space="0" w:color="auto"/>
            <w:left w:val="none" w:sz="0" w:space="0" w:color="auto"/>
            <w:bottom w:val="none" w:sz="0" w:space="0" w:color="auto"/>
            <w:right w:val="none" w:sz="0" w:space="0" w:color="auto"/>
          </w:divBdr>
        </w:div>
        <w:div w:id="1609435276">
          <w:marLeft w:val="1166"/>
          <w:marRight w:val="0"/>
          <w:marTop w:val="0"/>
          <w:marBottom w:val="0"/>
          <w:divBdr>
            <w:top w:val="none" w:sz="0" w:space="0" w:color="auto"/>
            <w:left w:val="none" w:sz="0" w:space="0" w:color="auto"/>
            <w:bottom w:val="none" w:sz="0" w:space="0" w:color="auto"/>
            <w:right w:val="none" w:sz="0" w:space="0" w:color="auto"/>
          </w:divBdr>
        </w:div>
        <w:div w:id="1779912966">
          <w:marLeft w:val="547"/>
          <w:marRight w:val="0"/>
          <w:marTop w:val="0"/>
          <w:marBottom w:val="0"/>
          <w:divBdr>
            <w:top w:val="none" w:sz="0" w:space="0" w:color="auto"/>
            <w:left w:val="none" w:sz="0" w:space="0" w:color="auto"/>
            <w:bottom w:val="none" w:sz="0" w:space="0" w:color="auto"/>
            <w:right w:val="none" w:sz="0" w:space="0" w:color="auto"/>
          </w:divBdr>
        </w:div>
        <w:div w:id="2074234338">
          <w:marLeft w:val="1166"/>
          <w:marRight w:val="0"/>
          <w:marTop w:val="0"/>
          <w:marBottom w:val="0"/>
          <w:divBdr>
            <w:top w:val="none" w:sz="0" w:space="0" w:color="auto"/>
            <w:left w:val="none" w:sz="0" w:space="0" w:color="auto"/>
            <w:bottom w:val="none" w:sz="0" w:space="0" w:color="auto"/>
            <w:right w:val="none" w:sz="0" w:space="0" w:color="auto"/>
          </w:divBdr>
        </w:div>
        <w:div w:id="207847607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lengua.org/index.php?title=espacio&amp;action=edit&amp;redlink=1" TargetMode="External"/><Relationship Id="rId18" Type="http://schemas.openxmlformats.org/officeDocument/2006/relationships/image" Target="media/image1.gif"/><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www.wikilengua.org/index.php/Min%C3%BAsculas" TargetMode="External"/><Relationship Id="rId17" Type="http://schemas.openxmlformats.org/officeDocument/2006/relationships/hyperlink" Target="http://www.wikilengua.org/index.php/Puntuaci%C3%B3n"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www.wikilengua.org/index.php/Versalita" TargetMode="External"/><Relationship Id="rId20" Type="http://schemas.openxmlformats.org/officeDocument/2006/relationships/chart" Target="charts/char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lengua.org/index.php?title=May%C3%BAsculas&amp;action=edit&amp;redlink=1"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http://www.wikilengua.org/index.php/Negrita" TargetMode="External"/><Relationship Id="rId23" Type="http://schemas.openxmlformats.org/officeDocument/2006/relationships/chart" Target="charts/chart5.xml"/><Relationship Id="rId28" Type="http://schemas.openxmlformats.org/officeDocument/2006/relationships/hyperlink" Target="https://journal.ufsc.br/index.php/traducao/.../5706" TargetMode="External"/><Relationship Id="rId10" Type="http://schemas.openxmlformats.org/officeDocument/2006/relationships/hyperlink" Target="http://www.wikilengua.org/index.php?title=Tipograf%C3%ADa&amp;action=edit&amp;redlink=1" TargetMode="External"/><Relationship Id="rId19" Type="http://schemas.openxmlformats.org/officeDocument/2006/relationships/chart" Target="charts/char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kilengua.org/index.php/Ortograf%C3%ADa" TargetMode="External"/><Relationship Id="rId14" Type="http://schemas.openxmlformats.org/officeDocument/2006/relationships/hyperlink" Target="http://www.wikilengua.org/index.php/Cursiva" TargetMode="External"/><Relationship Id="rId22" Type="http://schemas.openxmlformats.org/officeDocument/2006/relationships/chart" Target="charts/chart4.xml"/><Relationship Id="rId27" Type="http://schemas.openxmlformats.org/officeDocument/2006/relationships/hyperlink" Target="https://cvc.cervantes.es/ensenanza/biblioteca_ele/diccio_ele/diccionario/error.ht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OCENCIA\Proyecto%20URP\Tabulaci&#243;n%20de%20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Composición de los errores en Inversa I</a:t>
            </a:r>
          </a:p>
        </c:rich>
      </c:tx>
      <c:layout>
        <c:manualLayout>
          <c:xMode val="edge"/>
          <c:yMode val="edge"/>
          <c:x val="0.17942366579177602"/>
          <c:y val="4.1666666666666664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I'!$A$4:$A$6</c:f>
              <c:strCache>
                <c:ptCount val="3"/>
                <c:pt idx="0">
                  <c:v>Morfología</c:v>
                </c:pt>
                <c:pt idx="1">
                  <c:v>Sintaxis</c:v>
                </c:pt>
                <c:pt idx="2">
                  <c:v>Ortotipografía</c:v>
                </c:pt>
              </c:strCache>
            </c:strRef>
          </c:cat>
          <c:val>
            <c:numRef>
              <c:f>'Inversa I'!$B$4:$B$6</c:f>
              <c:numCache>
                <c:formatCode>General</c:formatCode>
                <c:ptCount val="3"/>
                <c:pt idx="0">
                  <c:v>77</c:v>
                </c:pt>
                <c:pt idx="1">
                  <c:v>184</c:v>
                </c:pt>
                <c:pt idx="2">
                  <c:v>96</c:v>
                </c:pt>
              </c:numCache>
            </c:numRef>
          </c:val>
          <c:extLst xmlns:c16r2="http://schemas.microsoft.com/office/drawing/2015/06/chart">
            <c:ext xmlns:c16="http://schemas.microsoft.com/office/drawing/2014/chart" uri="{C3380CC4-5D6E-409C-BE32-E72D297353CC}">
              <c16:uniqueId val="{00000000-9E04-40EE-A7A8-DA27CBA545C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sz="1800" b="1" i="0" baseline="0">
                <a:effectLst/>
              </a:rPr>
              <a:t>Composición de los errores en Inversa II</a:t>
            </a:r>
            <a:endParaRPr lang="es-PE">
              <a:effectLst/>
            </a:endParaRP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II'!$A$6:$A$8</c:f>
              <c:strCache>
                <c:ptCount val="3"/>
                <c:pt idx="0">
                  <c:v>Morfología</c:v>
                </c:pt>
                <c:pt idx="1">
                  <c:v>Sintaxis</c:v>
                </c:pt>
                <c:pt idx="2">
                  <c:v>Ortotipografía</c:v>
                </c:pt>
              </c:strCache>
            </c:strRef>
          </c:cat>
          <c:val>
            <c:numRef>
              <c:f>'Inversa II'!$B$6:$B$8</c:f>
              <c:numCache>
                <c:formatCode>General</c:formatCode>
                <c:ptCount val="3"/>
                <c:pt idx="0">
                  <c:v>69</c:v>
                </c:pt>
                <c:pt idx="1">
                  <c:v>209</c:v>
                </c:pt>
                <c:pt idx="2">
                  <c:v>85</c:v>
                </c:pt>
              </c:numCache>
            </c:numRef>
          </c:val>
          <c:extLst xmlns:c16r2="http://schemas.microsoft.com/office/drawing/2015/06/chart">
            <c:ext xmlns:c16="http://schemas.microsoft.com/office/drawing/2014/chart" uri="{C3380CC4-5D6E-409C-BE32-E72D297353CC}">
              <c16:uniqueId val="{00000000-AD04-4869-BE37-BBF27D02F99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Errores</a:t>
            </a:r>
            <a:r>
              <a:rPr lang="es-PE" baseline="0"/>
              <a:t> morfológicos en Inversa I</a:t>
            </a:r>
            <a:endParaRPr lang="es-PE"/>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I'!$A$23:$A$24</c:f>
              <c:strCache>
                <c:ptCount val="2"/>
                <c:pt idx="0">
                  <c:v>MFP</c:v>
                </c:pt>
                <c:pt idx="1">
                  <c:v>MCO</c:v>
                </c:pt>
              </c:strCache>
            </c:strRef>
          </c:cat>
          <c:val>
            <c:numRef>
              <c:f>'Inversa I'!$B$23:$B$24</c:f>
              <c:numCache>
                <c:formatCode>General</c:formatCode>
                <c:ptCount val="2"/>
                <c:pt idx="0">
                  <c:v>53</c:v>
                </c:pt>
                <c:pt idx="1">
                  <c:v>24</c:v>
                </c:pt>
              </c:numCache>
            </c:numRef>
          </c:val>
          <c:extLst xmlns:c16r2="http://schemas.microsoft.com/office/drawing/2015/06/chart">
            <c:ext xmlns:c16="http://schemas.microsoft.com/office/drawing/2014/chart" uri="{C3380CC4-5D6E-409C-BE32-E72D297353CC}">
              <c16:uniqueId val="{00000000-12BE-4922-8162-35ED3EE90EB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Errores</a:t>
            </a:r>
            <a:r>
              <a:rPr lang="en-US" baseline="0"/>
              <a:t> </a:t>
            </a:r>
            <a:r>
              <a:rPr lang="en-US"/>
              <a:t>morfológicos en Inversa</a:t>
            </a:r>
            <a:r>
              <a:rPr lang="en-US" baseline="0"/>
              <a:t> II</a:t>
            </a:r>
            <a:endParaRPr lang="en-US"/>
          </a:p>
        </c:rich>
      </c:tx>
      <c:layout>
        <c:manualLayout>
          <c:xMode val="edge"/>
          <c:yMode val="edge"/>
          <c:x val="0.12956933508311461"/>
          <c:y val="4.6296296296296294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II'!$A$28:$A$29</c:f>
              <c:strCache>
                <c:ptCount val="2"/>
                <c:pt idx="0">
                  <c:v>MFP</c:v>
                </c:pt>
                <c:pt idx="1">
                  <c:v>MCO</c:v>
                </c:pt>
              </c:strCache>
            </c:strRef>
          </c:cat>
          <c:val>
            <c:numRef>
              <c:f>'Inversa II'!$B$28:$B$29</c:f>
              <c:numCache>
                <c:formatCode>General</c:formatCode>
                <c:ptCount val="2"/>
                <c:pt idx="0">
                  <c:v>58</c:v>
                </c:pt>
                <c:pt idx="1">
                  <c:v>11</c:v>
                </c:pt>
              </c:numCache>
            </c:numRef>
          </c:val>
          <c:extLst xmlns:c16r2="http://schemas.microsoft.com/office/drawing/2015/06/chart">
            <c:ext xmlns:c16="http://schemas.microsoft.com/office/drawing/2014/chart" uri="{C3380CC4-5D6E-409C-BE32-E72D297353CC}">
              <c16:uniqueId val="{00000000-0658-474A-B43A-2363764C8CF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Errores sintácticos en Inversa</a:t>
            </a:r>
            <a:r>
              <a:rPr lang="es-PE" baseline="0"/>
              <a:t> I</a:t>
            </a:r>
            <a:endParaRPr lang="es-PE"/>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I'!$A$37:$A$40</c:f>
              <c:strCache>
                <c:ptCount val="4"/>
                <c:pt idx="0">
                  <c:v>SSN</c:v>
                </c:pt>
                <c:pt idx="1">
                  <c:v>SSV</c:v>
                </c:pt>
                <c:pt idx="2">
                  <c:v>SSP</c:v>
                </c:pt>
                <c:pt idx="3">
                  <c:v>SCI</c:v>
                </c:pt>
              </c:strCache>
            </c:strRef>
          </c:cat>
          <c:val>
            <c:numRef>
              <c:f>'Inversa I'!$B$37:$B$40</c:f>
              <c:numCache>
                <c:formatCode>General</c:formatCode>
                <c:ptCount val="4"/>
                <c:pt idx="0">
                  <c:v>158</c:v>
                </c:pt>
                <c:pt idx="1">
                  <c:v>26</c:v>
                </c:pt>
                <c:pt idx="2">
                  <c:v>44</c:v>
                </c:pt>
                <c:pt idx="3">
                  <c:v>19</c:v>
                </c:pt>
              </c:numCache>
            </c:numRef>
          </c:val>
          <c:extLst xmlns:c16r2="http://schemas.microsoft.com/office/drawing/2015/06/chart">
            <c:ext xmlns:c16="http://schemas.microsoft.com/office/drawing/2014/chart" uri="{C3380CC4-5D6E-409C-BE32-E72D297353CC}">
              <c16:uniqueId val="{00000000-B30C-4C63-8691-E8BE75C9D7C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Errores sintácticos en</a:t>
            </a:r>
            <a:r>
              <a:rPr lang="es-PE" baseline="0"/>
              <a:t>  Inversa II</a:t>
            </a:r>
            <a:endParaRPr lang="es-PE"/>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II'!$A$42:$A$45</c:f>
              <c:strCache>
                <c:ptCount val="4"/>
                <c:pt idx="0">
                  <c:v>SSN</c:v>
                </c:pt>
                <c:pt idx="1">
                  <c:v>SSV</c:v>
                </c:pt>
                <c:pt idx="2">
                  <c:v>SSP</c:v>
                </c:pt>
                <c:pt idx="3">
                  <c:v>SCI</c:v>
                </c:pt>
              </c:strCache>
            </c:strRef>
          </c:cat>
          <c:val>
            <c:numRef>
              <c:f>'Inversa II'!$B$42:$B$45</c:f>
              <c:numCache>
                <c:formatCode>General</c:formatCode>
                <c:ptCount val="4"/>
                <c:pt idx="0">
                  <c:v>137</c:v>
                </c:pt>
                <c:pt idx="1">
                  <c:v>21</c:v>
                </c:pt>
                <c:pt idx="2">
                  <c:v>32</c:v>
                </c:pt>
                <c:pt idx="3">
                  <c:v>19</c:v>
                </c:pt>
              </c:numCache>
            </c:numRef>
          </c:val>
          <c:extLst xmlns:c16r2="http://schemas.microsoft.com/office/drawing/2015/06/chart">
            <c:ext xmlns:c16="http://schemas.microsoft.com/office/drawing/2014/chart" uri="{C3380CC4-5D6E-409C-BE32-E72D297353CC}">
              <c16:uniqueId val="{00000000-3901-44E9-B7B7-0B49D38DC82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Errores ortotipográficos en Inversa I</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I'!$A$55:$A$57</c:f>
              <c:strCache>
                <c:ptCount val="3"/>
                <c:pt idx="0">
                  <c:v>OSP</c:v>
                </c:pt>
                <c:pt idx="1">
                  <c:v>OUM</c:v>
                </c:pt>
                <c:pt idx="2">
                  <c:v>OEO</c:v>
                </c:pt>
              </c:strCache>
            </c:strRef>
          </c:cat>
          <c:val>
            <c:numRef>
              <c:f>'Inversa I'!$B$55:$B$57</c:f>
              <c:numCache>
                <c:formatCode>General</c:formatCode>
                <c:ptCount val="3"/>
                <c:pt idx="0">
                  <c:v>30</c:v>
                </c:pt>
                <c:pt idx="1">
                  <c:v>32</c:v>
                </c:pt>
                <c:pt idx="2">
                  <c:v>34</c:v>
                </c:pt>
              </c:numCache>
            </c:numRef>
          </c:val>
          <c:extLst xmlns:c16r2="http://schemas.microsoft.com/office/drawing/2015/06/chart">
            <c:ext xmlns:c16="http://schemas.microsoft.com/office/drawing/2014/chart" uri="{C3380CC4-5D6E-409C-BE32-E72D297353CC}">
              <c16:uniqueId val="{00000000-5877-415D-AE70-5DF62FC9748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Errores ortotipográficos en Inversa II</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'Inversa II'!$A$55:$A$57</c:f>
              <c:strCache>
                <c:ptCount val="3"/>
                <c:pt idx="0">
                  <c:v>OSP</c:v>
                </c:pt>
                <c:pt idx="1">
                  <c:v>OUM</c:v>
                </c:pt>
                <c:pt idx="2">
                  <c:v>OEO</c:v>
                </c:pt>
              </c:strCache>
            </c:strRef>
          </c:cat>
          <c:val>
            <c:numRef>
              <c:f>'Inversa II'!$B$55:$B$57</c:f>
              <c:numCache>
                <c:formatCode>General</c:formatCode>
                <c:ptCount val="3"/>
                <c:pt idx="0">
                  <c:v>25</c:v>
                </c:pt>
                <c:pt idx="1">
                  <c:v>36</c:v>
                </c:pt>
                <c:pt idx="2">
                  <c:v>24</c:v>
                </c:pt>
              </c:numCache>
            </c:numRef>
          </c:val>
          <c:extLst xmlns:c16r2="http://schemas.microsoft.com/office/drawing/2015/06/chart">
            <c:ext xmlns:c16="http://schemas.microsoft.com/office/drawing/2014/chart" uri="{C3380CC4-5D6E-409C-BE32-E72D297353CC}">
              <c16:uniqueId val="{00000000-0982-4BA8-A784-FFB21E41658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7115-EF4F-4655-A428-D450801F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5761</Words>
  <Characters>31691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dc:creator>
  <cp:lastModifiedBy>R2</cp:lastModifiedBy>
  <cp:revision>2</cp:revision>
  <cp:lastPrinted>2019-02-28T20:29:00Z</cp:lastPrinted>
  <dcterms:created xsi:type="dcterms:W3CDTF">2019-02-28T20:34:00Z</dcterms:created>
  <dcterms:modified xsi:type="dcterms:W3CDTF">2019-02-28T20:34:00Z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2016-06-26T00:00:00Z</vt:filetime>
  </property>
</Properties>
</file>